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FD93" w14:textId="77777777" w:rsidR="00F171AF" w:rsidRPr="001E0489" w:rsidRDefault="009710F9">
      <w:pPr>
        <w:pStyle w:val="a4"/>
        <w:rPr>
          <w:rFonts w:ascii="標楷體" w:eastAsia="標楷體" w:hAnsi="標楷體"/>
        </w:rPr>
      </w:pPr>
      <w:proofErr w:type="gramStart"/>
      <w:r w:rsidRPr="001E0489">
        <w:rPr>
          <w:rFonts w:ascii="標楷體" w:eastAsia="標楷體" w:hAnsi="標楷體"/>
        </w:rPr>
        <w:t>崇右影藝</w:t>
      </w:r>
      <w:proofErr w:type="gramEnd"/>
      <w:r w:rsidRPr="001E0489">
        <w:rPr>
          <w:rFonts w:ascii="標楷體" w:eastAsia="標楷體" w:hAnsi="標楷體"/>
        </w:rPr>
        <w:t>科技大學學生申訴辦法</w:t>
      </w:r>
    </w:p>
    <w:p w14:paraId="01E7A30F" w14:textId="77777777" w:rsidR="00F171AF" w:rsidRPr="001E0489" w:rsidRDefault="009710F9">
      <w:pPr>
        <w:spacing w:before="101"/>
        <w:ind w:right="117"/>
        <w:jc w:val="right"/>
        <w:rPr>
          <w:rFonts w:ascii="標楷體" w:eastAsia="標楷體" w:hAnsi="標楷體"/>
          <w:sz w:val="20"/>
        </w:rPr>
      </w:pPr>
      <w:r w:rsidRPr="001E0489">
        <w:rPr>
          <w:rFonts w:ascii="標楷體" w:eastAsia="標楷體" w:hAnsi="標楷體"/>
          <w:spacing w:val="-8"/>
          <w:w w:val="95"/>
          <w:sz w:val="20"/>
        </w:rPr>
        <w:t xml:space="preserve">民國 </w:t>
      </w:r>
      <w:r w:rsidRPr="001E0489">
        <w:rPr>
          <w:rFonts w:ascii="標楷體" w:eastAsia="標楷體" w:hAnsi="標楷體"/>
          <w:w w:val="95"/>
          <w:sz w:val="20"/>
        </w:rPr>
        <w:t>92</w:t>
      </w:r>
      <w:r w:rsidRPr="001E0489">
        <w:rPr>
          <w:rFonts w:ascii="標楷體" w:eastAsia="標楷體" w:hAnsi="標楷體"/>
          <w:spacing w:val="-15"/>
          <w:w w:val="95"/>
          <w:sz w:val="20"/>
        </w:rPr>
        <w:t xml:space="preserve"> 年 </w:t>
      </w:r>
      <w:r w:rsidRPr="001E0489">
        <w:rPr>
          <w:rFonts w:ascii="標楷體" w:eastAsia="標楷體" w:hAnsi="標楷體"/>
          <w:w w:val="95"/>
          <w:sz w:val="20"/>
        </w:rPr>
        <w:t>1</w:t>
      </w:r>
      <w:r w:rsidRPr="001E0489">
        <w:rPr>
          <w:rFonts w:ascii="標楷體" w:eastAsia="標楷體" w:hAnsi="標楷體"/>
          <w:spacing w:val="-14"/>
          <w:w w:val="95"/>
          <w:sz w:val="20"/>
        </w:rPr>
        <w:t xml:space="preserve"> 月 </w:t>
      </w:r>
      <w:r w:rsidRPr="001E0489">
        <w:rPr>
          <w:rFonts w:ascii="標楷體" w:eastAsia="標楷體" w:hAnsi="標楷體"/>
          <w:w w:val="95"/>
          <w:sz w:val="20"/>
        </w:rPr>
        <w:t>7</w:t>
      </w:r>
      <w:r w:rsidRPr="001E0489">
        <w:rPr>
          <w:rFonts w:ascii="標楷體" w:eastAsia="標楷體" w:hAnsi="標楷體"/>
          <w:spacing w:val="-5"/>
          <w:w w:val="95"/>
          <w:sz w:val="20"/>
        </w:rPr>
        <w:t xml:space="preserve"> 日校務會議審議通過</w:t>
      </w:r>
    </w:p>
    <w:p w14:paraId="2E6721D6" w14:textId="77777777" w:rsidR="00F171AF" w:rsidRPr="001E0489" w:rsidRDefault="009710F9">
      <w:pPr>
        <w:spacing w:before="142"/>
        <w:ind w:right="118"/>
        <w:jc w:val="right"/>
        <w:rPr>
          <w:rFonts w:ascii="標楷體" w:eastAsia="標楷體" w:hAnsi="標楷體"/>
          <w:sz w:val="20"/>
        </w:rPr>
      </w:pPr>
      <w:r w:rsidRPr="001E0489">
        <w:rPr>
          <w:rFonts w:ascii="標楷體" w:eastAsia="標楷體" w:hAnsi="標楷體"/>
          <w:spacing w:val="-8"/>
          <w:w w:val="95"/>
          <w:sz w:val="20"/>
        </w:rPr>
        <w:t xml:space="preserve">民國 </w:t>
      </w:r>
      <w:r w:rsidRPr="001E0489">
        <w:rPr>
          <w:rFonts w:ascii="標楷體" w:eastAsia="標楷體" w:hAnsi="標楷體"/>
          <w:w w:val="95"/>
          <w:sz w:val="20"/>
        </w:rPr>
        <w:t>92</w:t>
      </w:r>
      <w:r w:rsidRPr="001E0489">
        <w:rPr>
          <w:rFonts w:ascii="標楷體" w:eastAsia="標楷體" w:hAnsi="標楷體"/>
          <w:spacing w:val="-14"/>
          <w:w w:val="95"/>
          <w:sz w:val="20"/>
        </w:rPr>
        <w:t xml:space="preserve"> 年 </w:t>
      </w:r>
      <w:r w:rsidRPr="001E0489">
        <w:rPr>
          <w:rFonts w:ascii="標楷體" w:eastAsia="標楷體" w:hAnsi="標楷體"/>
          <w:w w:val="95"/>
          <w:sz w:val="20"/>
        </w:rPr>
        <w:t>4</w:t>
      </w:r>
      <w:r w:rsidRPr="001E0489">
        <w:rPr>
          <w:rFonts w:ascii="標楷體" w:eastAsia="標楷體" w:hAnsi="標楷體"/>
          <w:spacing w:val="-13"/>
          <w:w w:val="95"/>
          <w:sz w:val="20"/>
        </w:rPr>
        <w:t xml:space="preserve"> 月 </w:t>
      </w:r>
      <w:r w:rsidRPr="001E0489">
        <w:rPr>
          <w:rFonts w:ascii="標楷體" w:eastAsia="標楷體" w:hAnsi="標楷體"/>
          <w:w w:val="95"/>
          <w:sz w:val="20"/>
        </w:rPr>
        <w:t>22</w:t>
      </w:r>
      <w:r w:rsidRPr="001E0489">
        <w:rPr>
          <w:rFonts w:ascii="標楷體" w:eastAsia="標楷體" w:hAnsi="標楷體"/>
          <w:spacing w:val="-5"/>
          <w:w w:val="95"/>
          <w:sz w:val="20"/>
        </w:rPr>
        <w:t xml:space="preserve"> 日校務會議審議通過</w:t>
      </w:r>
    </w:p>
    <w:p w14:paraId="4589C8BD" w14:textId="77777777" w:rsidR="00F171AF" w:rsidRPr="001E0489" w:rsidRDefault="009710F9">
      <w:pPr>
        <w:spacing w:before="144"/>
        <w:ind w:right="118"/>
        <w:jc w:val="right"/>
        <w:rPr>
          <w:rFonts w:ascii="標楷體" w:eastAsia="標楷體" w:hAnsi="標楷體"/>
          <w:sz w:val="20"/>
        </w:rPr>
      </w:pPr>
      <w:r w:rsidRPr="001E0489">
        <w:rPr>
          <w:rFonts w:ascii="標楷體" w:eastAsia="標楷體" w:hAnsi="標楷體"/>
          <w:spacing w:val="-8"/>
          <w:w w:val="95"/>
          <w:sz w:val="20"/>
        </w:rPr>
        <w:t xml:space="preserve">民國 </w:t>
      </w:r>
      <w:r w:rsidRPr="001E0489">
        <w:rPr>
          <w:rFonts w:ascii="標楷體" w:eastAsia="標楷體" w:hAnsi="標楷體"/>
          <w:w w:val="95"/>
          <w:sz w:val="20"/>
        </w:rPr>
        <w:t>92</w:t>
      </w:r>
      <w:r w:rsidRPr="001E0489">
        <w:rPr>
          <w:rFonts w:ascii="標楷體" w:eastAsia="標楷體" w:hAnsi="標楷體"/>
          <w:spacing w:val="-14"/>
          <w:w w:val="95"/>
          <w:sz w:val="20"/>
        </w:rPr>
        <w:t xml:space="preserve"> 年 </w:t>
      </w:r>
      <w:r w:rsidRPr="001E0489">
        <w:rPr>
          <w:rFonts w:ascii="標楷體" w:eastAsia="標楷體" w:hAnsi="標楷體"/>
          <w:w w:val="95"/>
          <w:sz w:val="20"/>
        </w:rPr>
        <w:t>6</w:t>
      </w:r>
      <w:r w:rsidRPr="001E0489">
        <w:rPr>
          <w:rFonts w:ascii="標楷體" w:eastAsia="標楷體" w:hAnsi="標楷體"/>
          <w:spacing w:val="-13"/>
          <w:w w:val="95"/>
          <w:sz w:val="20"/>
        </w:rPr>
        <w:t xml:space="preserve"> 月 </w:t>
      </w:r>
      <w:r w:rsidRPr="001E0489">
        <w:rPr>
          <w:rFonts w:ascii="標楷體" w:eastAsia="標楷體" w:hAnsi="標楷體"/>
          <w:w w:val="95"/>
          <w:sz w:val="20"/>
        </w:rPr>
        <w:t>24</w:t>
      </w:r>
      <w:r w:rsidRPr="001E0489">
        <w:rPr>
          <w:rFonts w:ascii="標楷體" w:eastAsia="標楷體" w:hAnsi="標楷體"/>
          <w:spacing w:val="-5"/>
          <w:w w:val="95"/>
          <w:sz w:val="20"/>
        </w:rPr>
        <w:t xml:space="preserve"> 日校務會議審議通過</w:t>
      </w:r>
    </w:p>
    <w:p w14:paraId="51E6DBC4" w14:textId="77777777" w:rsidR="00F171AF" w:rsidRPr="001E0489" w:rsidRDefault="009710F9">
      <w:pPr>
        <w:spacing w:before="145"/>
        <w:ind w:right="118"/>
        <w:jc w:val="right"/>
        <w:rPr>
          <w:rFonts w:ascii="標楷體" w:eastAsia="標楷體" w:hAnsi="標楷體"/>
          <w:sz w:val="20"/>
        </w:rPr>
      </w:pPr>
      <w:r w:rsidRPr="001E0489">
        <w:rPr>
          <w:rFonts w:ascii="標楷體" w:eastAsia="標楷體" w:hAnsi="標楷體"/>
          <w:spacing w:val="-8"/>
          <w:w w:val="95"/>
          <w:sz w:val="20"/>
        </w:rPr>
        <w:t xml:space="preserve">民國 </w:t>
      </w:r>
      <w:r w:rsidRPr="001E0489">
        <w:rPr>
          <w:rFonts w:ascii="標楷體" w:eastAsia="標楷體" w:hAnsi="標楷體"/>
          <w:w w:val="95"/>
          <w:sz w:val="20"/>
        </w:rPr>
        <w:t>92</w:t>
      </w:r>
      <w:r w:rsidRPr="001E0489">
        <w:rPr>
          <w:rFonts w:ascii="標楷體" w:eastAsia="標楷體" w:hAnsi="標楷體"/>
          <w:spacing w:val="-14"/>
          <w:w w:val="95"/>
          <w:sz w:val="20"/>
        </w:rPr>
        <w:t xml:space="preserve"> 年 </w:t>
      </w:r>
      <w:r w:rsidRPr="001E0489">
        <w:rPr>
          <w:rFonts w:ascii="標楷體" w:eastAsia="標楷體" w:hAnsi="標楷體"/>
          <w:w w:val="95"/>
          <w:sz w:val="20"/>
        </w:rPr>
        <w:t>11</w:t>
      </w:r>
      <w:r w:rsidRPr="001E0489">
        <w:rPr>
          <w:rFonts w:ascii="標楷體" w:eastAsia="標楷體" w:hAnsi="標楷體"/>
          <w:spacing w:val="-13"/>
          <w:w w:val="95"/>
          <w:sz w:val="20"/>
        </w:rPr>
        <w:t xml:space="preserve"> 月 </w:t>
      </w:r>
      <w:r w:rsidRPr="001E0489">
        <w:rPr>
          <w:rFonts w:ascii="標楷體" w:eastAsia="標楷體" w:hAnsi="標楷體"/>
          <w:w w:val="95"/>
          <w:sz w:val="20"/>
        </w:rPr>
        <w:t>7</w:t>
      </w:r>
      <w:r w:rsidRPr="001E0489">
        <w:rPr>
          <w:rFonts w:ascii="標楷體" w:eastAsia="標楷體" w:hAnsi="標楷體"/>
          <w:spacing w:val="-5"/>
          <w:w w:val="95"/>
          <w:sz w:val="20"/>
        </w:rPr>
        <w:t xml:space="preserve"> 日校務會議審議通過</w:t>
      </w:r>
    </w:p>
    <w:p w14:paraId="2089D7A1" w14:textId="77777777" w:rsidR="00F171AF" w:rsidRPr="001E0489" w:rsidRDefault="009710F9">
      <w:pPr>
        <w:spacing w:before="142"/>
        <w:ind w:right="117"/>
        <w:jc w:val="right"/>
        <w:rPr>
          <w:rFonts w:ascii="標楷體" w:eastAsia="標楷體" w:hAnsi="標楷體"/>
          <w:sz w:val="20"/>
        </w:rPr>
      </w:pPr>
      <w:r w:rsidRPr="001E0489">
        <w:rPr>
          <w:rFonts w:ascii="標楷體" w:eastAsia="標楷體" w:hAnsi="標楷體"/>
          <w:spacing w:val="-8"/>
          <w:w w:val="95"/>
          <w:sz w:val="20"/>
        </w:rPr>
        <w:t xml:space="preserve">民國 </w:t>
      </w:r>
      <w:r w:rsidRPr="001E0489">
        <w:rPr>
          <w:rFonts w:ascii="標楷體" w:eastAsia="標楷體" w:hAnsi="標楷體"/>
          <w:w w:val="95"/>
          <w:sz w:val="20"/>
        </w:rPr>
        <w:t>94</w:t>
      </w:r>
      <w:r w:rsidRPr="001E0489">
        <w:rPr>
          <w:rFonts w:ascii="標楷體" w:eastAsia="標楷體" w:hAnsi="標楷體"/>
          <w:spacing w:val="-14"/>
          <w:w w:val="95"/>
          <w:sz w:val="20"/>
        </w:rPr>
        <w:t xml:space="preserve"> 年 </w:t>
      </w:r>
      <w:r w:rsidRPr="001E0489">
        <w:rPr>
          <w:rFonts w:ascii="標楷體" w:eastAsia="標楷體" w:hAnsi="標楷體"/>
          <w:w w:val="95"/>
          <w:sz w:val="20"/>
        </w:rPr>
        <w:t>10</w:t>
      </w:r>
      <w:r w:rsidRPr="001E0489">
        <w:rPr>
          <w:rFonts w:ascii="標楷體" w:eastAsia="標楷體" w:hAnsi="標楷體"/>
          <w:spacing w:val="-13"/>
          <w:w w:val="95"/>
          <w:sz w:val="20"/>
        </w:rPr>
        <w:t xml:space="preserve"> 月 </w:t>
      </w:r>
      <w:r w:rsidRPr="001E0489">
        <w:rPr>
          <w:rFonts w:ascii="標楷體" w:eastAsia="標楷體" w:hAnsi="標楷體"/>
          <w:w w:val="95"/>
          <w:sz w:val="20"/>
        </w:rPr>
        <w:t>11</w:t>
      </w:r>
      <w:r w:rsidRPr="001E0489">
        <w:rPr>
          <w:rFonts w:ascii="標楷體" w:eastAsia="標楷體" w:hAnsi="標楷體"/>
          <w:spacing w:val="-4"/>
          <w:w w:val="95"/>
          <w:sz w:val="20"/>
        </w:rPr>
        <w:t xml:space="preserve"> 日校務會議審議通過</w:t>
      </w:r>
    </w:p>
    <w:p w14:paraId="632204C4" w14:textId="77777777" w:rsidR="00F171AF" w:rsidRPr="001E0489" w:rsidRDefault="009710F9">
      <w:pPr>
        <w:spacing w:before="145"/>
        <w:ind w:right="118"/>
        <w:jc w:val="right"/>
        <w:rPr>
          <w:rFonts w:ascii="標楷體" w:eastAsia="標楷體" w:hAnsi="標楷體"/>
          <w:sz w:val="20"/>
        </w:rPr>
      </w:pPr>
      <w:r w:rsidRPr="001E0489">
        <w:rPr>
          <w:rFonts w:ascii="標楷體" w:eastAsia="標楷體" w:hAnsi="標楷體"/>
          <w:spacing w:val="-8"/>
          <w:w w:val="95"/>
          <w:sz w:val="20"/>
        </w:rPr>
        <w:t xml:space="preserve">民國 </w:t>
      </w:r>
      <w:r w:rsidRPr="001E0489">
        <w:rPr>
          <w:rFonts w:ascii="標楷體" w:eastAsia="標楷體" w:hAnsi="標楷體"/>
          <w:w w:val="95"/>
          <w:sz w:val="20"/>
        </w:rPr>
        <w:t>95</w:t>
      </w:r>
      <w:r w:rsidRPr="001E0489">
        <w:rPr>
          <w:rFonts w:ascii="標楷體" w:eastAsia="標楷體" w:hAnsi="標楷體"/>
          <w:spacing w:val="-14"/>
          <w:w w:val="95"/>
          <w:sz w:val="20"/>
        </w:rPr>
        <w:t xml:space="preserve"> 年 </w:t>
      </w:r>
      <w:r w:rsidRPr="001E0489">
        <w:rPr>
          <w:rFonts w:ascii="標楷體" w:eastAsia="標楷體" w:hAnsi="標楷體"/>
          <w:w w:val="95"/>
          <w:sz w:val="20"/>
        </w:rPr>
        <w:t>6</w:t>
      </w:r>
      <w:r w:rsidRPr="001E0489">
        <w:rPr>
          <w:rFonts w:ascii="標楷體" w:eastAsia="標楷體" w:hAnsi="標楷體"/>
          <w:spacing w:val="-13"/>
          <w:w w:val="95"/>
          <w:sz w:val="20"/>
        </w:rPr>
        <w:t xml:space="preserve"> 月 </w:t>
      </w:r>
      <w:r w:rsidRPr="001E0489">
        <w:rPr>
          <w:rFonts w:ascii="標楷體" w:eastAsia="標楷體" w:hAnsi="標楷體"/>
          <w:w w:val="95"/>
          <w:sz w:val="20"/>
        </w:rPr>
        <w:t>28</w:t>
      </w:r>
      <w:r w:rsidRPr="001E0489">
        <w:rPr>
          <w:rFonts w:ascii="標楷體" w:eastAsia="標楷體" w:hAnsi="標楷體"/>
          <w:spacing w:val="-5"/>
          <w:w w:val="95"/>
          <w:sz w:val="20"/>
        </w:rPr>
        <w:t xml:space="preserve"> 日校務會議審議通過</w:t>
      </w:r>
    </w:p>
    <w:p w14:paraId="2B1DC5C5" w14:textId="77777777" w:rsidR="00F171AF" w:rsidRPr="001E0489" w:rsidRDefault="009710F9">
      <w:pPr>
        <w:spacing w:before="144"/>
        <w:ind w:right="117"/>
        <w:jc w:val="right"/>
        <w:rPr>
          <w:rFonts w:ascii="標楷體" w:eastAsia="標楷體" w:hAnsi="標楷體"/>
          <w:sz w:val="20"/>
        </w:rPr>
      </w:pPr>
      <w:r w:rsidRPr="001E0489">
        <w:rPr>
          <w:rFonts w:ascii="標楷體" w:eastAsia="標楷體" w:hAnsi="標楷體"/>
          <w:spacing w:val="-8"/>
          <w:w w:val="95"/>
          <w:sz w:val="20"/>
        </w:rPr>
        <w:t xml:space="preserve">民國 </w:t>
      </w:r>
      <w:r w:rsidRPr="001E0489">
        <w:rPr>
          <w:rFonts w:ascii="標楷體" w:eastAsia="標楷體" w:hAnsi="標楷體"/>
          <w:w w:val="95"/>
          <w:sz w:val="20"/>
        </w:rPr>
        <w:t>97</w:t>
      </w:r>
      <w:r w:rsidRPr="001E0489">
        <w:rPr>
          <w:rFonts w:ascii="標楷體" w:eastAsia="標楷體" w:hAnsi="標楷體"/>
          <w:spacing w:val="-14"/>
          <w:w w:val="95"/>
          <w:sz w:val="20"/>
        </w:rPr>
        <w:t xml:space="preserve"> 年 </w:t>
      </w:r>
      <w:r w:rsidRPr="001E0489">
        <w:rPr>
          <w:rFonts w:ascii="標楷體" w:eastAsia="標楷體" w:hAnsi="標楷體"/>
          <w:w w:val="95"/>
          <w:sz w:val="20"/>
        </w:rPr>
        <w:t>12</w:t>
      </w:r>
      <w:r w:rsidRPr="001E0489">
        <w:rPr>
          <w:rFonts w:ascii="標楷體" w:eastAsia="標楷體" w:hAnsi="標楷體"/>
          <w:spacing w:val="-13"/>
          <w:w w:val="95"/>
          <w:sz w:val="20"/>
        </w:rPr>
        <w:t xml:space="preserve"> 月 </w:t>
      </w:r>
      <w:r w:rsidRPr="001E0489">
        <w:rPr>
          <w:rFonts w:ascii="標楷體" w:eastAsia="標楷體" w:hAnsi="標楷體"/>
          <w:w w:val="95"/>
          <w:sz w:val="20"/>
        </w:rPr>
        <w:t>31</w:t>
      </w:r>
      <w:r w:rsidRPr="001E0489">
        <w:rPr>
          <w:rFonts w:ascii="標楷體" w:eastAsia="標楷體" w:hAnsi="標楷體"/>
          <w:spacing w:val="-4"/>
          <w:w w:val="95"/>
          <w:sz w:val="20"/>
        </w:rPr>
        <w:t xml:space="preserve"> 日校務會議審議通過</w:t>
      </w:r>
    </w:p>
    <w:p w14:paraId="3038E5FE" w14:textId="77777777" w:rsidR="00F171AF" w:rsidRPr="001E0489" w:rsidRDefault="009710F9">
      <w:pPr>
        <w:spacing w:before="142"/>
        <w:ind w:right="118"/>
        <w:jc w:val="right"/>
        <w:rPr>
          <w:rFonts w:ascii="標楷體" w:eastAsia="標楷體" w:hAnsi="標楷體"/>
          <w:sz w:val="20"/>
        </w:rPr>
      </w:pPr>
      <w:r w:rsidRPr="001E0489">
        <w:rPr>
          <w:rFonts w:ascii="標楷體" w:eastAsia="標楷體" w:hAnsi="標楷體"/>
          <w:spacing w:val="-8"/>
          <w:w w:val="95"/>
          <w:sz w:val="20"/>
        </w:rPr>
        <w:t xml:space="preserve">民國 </w:t>
      </w:r>
      <w:r w:rsidRPr="001E0489">
        <w:rPr>
          <w:rFonts w:ascii="標楷體" w:eastAsia="標楷體" w:hAnsi="標楷體"/>
          <w:w w:val="95"/>
          <w:sz w:val="20"/>
        </w:rPr>
        <w:t>98</w:t>
      </w:r>
      <w:r w:rsidRPr="001E0489">
        <w:rPr>
          <w:rFonts w:ascii="標楷體" w:eastAsia="標楷體" w:hAnsi="標楷體"/>
          <w:spacing w:val="-14"/>
          <w:w w:val="95"/>
          <w:sz w:val="20"/>
        </w:rPr>
        <w:t xml:space="preserve"> 年 </w:t>
      </w:r>
      <w:r w:rsidRPr="001E0489">
        <w:rPr>
          <w:rFonts w:ascii="標楷體" w:eastAsia="標楷體" w:hAnsi="標楷體"/>
          <w:w w:val="95"/>
          <w:sz w:val="20"/>
        </w:rPr>
        <w:t>6</w:t>
      </w:r>
      <w:r w:rsidRPr="001E0489">
        <w:rPr>
          <w:rFonts w:ascii="標楷體" w:eastAsia="標楷體" w:hAnsi="標楷體"/>
          <w:spacing w:val="-13"/>
          <w:w w:val="95"/>
          <w:sz w:val="20"/>
        </w:rPr>
        <w:t xml:space="preserve"> 月 </w:t>
      </w:r>
      <w:r w:rsidRPr="001E0489">
        <w:rPr>
          <w:rFonts w:ascii="標楷體" w:eastAsia="標楷體" w:hAnsi="標楷體"/>
          <w:w w:val="95"/>
          <w:sz w:val="20"/>
        </w:rPr>
        <w:t>17</w:t>
      </w:r>
      <w:r w:rsidRPr="001E0489">
        <w:rPr>
          <w:rFonts w:ascii="標楷體" w:eastAsia="標楷體" w:hAnsi="標楷體"/>
          <w:spacing w:val="-5"/>
          <w:w w:val="95"/>
          <w:sz w:val="20"/>
        </w:rPr>
        <w:t xml:space="preserve"> 日校務會議審議通過</w:t>
      </w:r>
    </w:p>
    <w:p w14:paraId="11DC096F" w14:textId="77777777" w:rsidR="00F171AF" w:rsidRPr="001E0489" w:rsidRDefault="009710F9">
      <w:pPr>
        <w:spacing w:before="145"/>
        <w:ind w:right="117"/>
        <w:jc w:val="right"/>
        <w:rPr>
          <w:rFonts w:ascii="標楷體" w:eastAsia="標楷體" w:hAnsi="標楷體"/>
          <w:sz w:val="20"/>
        </w:rPr>
      </w:pPr>
      <w:r w:rsidRPr="001E0489">
        <w:rPr>
          <w:rFonts w:ascii="標楷體" w:eastAsia="標楷體" w:hAnsi="標楷體"/>
          <w:spacing w:val="-8"/>
          <w:w w:val="95"/>
          <w:sz w:val="20"/>
        </w:rPr>
        <w:t xml:space="preserve">民國 </w:t>
      </w:r>
      <w:r w:rsidRPr="001E0489">
        <w:rPr>
          <w:rFonts w:ascii="標楷體" w:eastAsia="標楷體" w:hAnsi="標楷體"/>
          <w:w w:val="95"/>
          <w:sz w:val="20"/>
        </w:rPr>
        <w:t>100</w:t>
      </w:r>
      <w:r w:rsidRPr="001E0489">
        <w:rPr>
          <w:rFonts w:ascii="標楷體" w:eastAsia="標楷體" w:hAnsi="標楷體"/>
          <w:spacing w:val="-12"/>
          <w:w w:val="95"/>
          <w:sz w:val="20"/>
        </w:rPr>
        <w:t xml:space="preserve"> 年 </w:t>
      </w:r>
      <w:r w:rsidRPr="001E0489">
        <w:rPr>
          <w:rFonts w:ascii="標楷體" w:eastAsia="標楷體" w:hAnsi="標楷體"/>
          <w:w w:val="95"/>
          <w:sz w:val="20"/>
        </w:rPr>
        <w:t>6</w:t>
      </w:r>
      <w:r w:rsidRPr="001E0489">
        <w:rPr>
          <w:rFonts w:ascii="標楷體" w:eastAsia="標楷體" w:hAnsi="標楷體"/>
          <w:spacing w:val="-14"/>
          <w:w w:val="95"/>
          <w:sz w:val="20"/>
        </w:rPr>
        <w:t xml:space="preserve"> 月 </w:t>
      </w:r>
      <w:r w:rsidRPr="001E0489">
        <w:rPr>
          <w:rFonts w:ascii="標楷體" w:eastAsia="標楷體" w:hAnsi="標楷體"/>
          <w:w w:val="95"/>
          <w:sz w:val="20"/>
        </w:rPr>
        <w:t>22</w:t>
      </w:r>
      <w:r w:rsidRPr="001E0489">
        <w:rPr>
          <w:rFonts w:ascii="標楷體" w:eastAsia="標楷體" w:hAnsi="標楷體"/>
          <w:spacing w:val="-4"/>
          <w:w w:val="95"/>
          <w:sz w:val="20"/>
        </w:rPr>
        <w:t xml:space="preserve"> 日校務會議審議通過</w:t>
      </w:r>
    </w:p>
    <w:p w14:paraId="416297BA" w14:textId="77777777" w:rsidR="00F171AF" w:rsidRPr="001E0489" w:rsidRDefault="009710F9">
      <w:pPr>
        <w:spacing w:before="145"/>
        <w:ind w:right="118"/>
        <w:jc w:val="right"/>
        <w:rPr>
          <w:rFonts w:ascii="標楷體" w:eastAsia="標楷體" w:hAnsi="標楷體"/>
          <w:sz w:val="20"/>
        </w:rPr>
      </w:pPr>
      <w:r w:rsidRPr="001E0489">
        <w:rPr>
          <w:rFonts w:ascii="標楷體" w:eastAsia="標楷體" w:hAnsi="標楷體"/>
          <w:spacing w:val="-8"/>
          <w:w w:val="95"/>
          <w:sz w:val="20"/>
        </w:rPr>
        <w:t xml:space="preserve">民國 </w:t>
      </w:r>
      <w:r w:rsidRPr="001E0489">
        <w:rPr>
          <w:rFonts w:ascii="標楷體" w:eastAsia="標楷體" w:hAnsi="標楷體"/>
          <w:w w:val="95"/>
          <w:sz w:val="20"/>
        </w:rPr>
        <w:t>106</w:t>
      </w:r>
      <w:r w:rsidRPr="001E0489">
        <w:rPr>
          <w:rFonts w:ascii="標楷體" w:eastAsia="標楷體" w:hAnsi="標楷體"/>
          <w:spacing w:val="-13"/>
          <w:w w:val="95"/>
          <w:sz w:val="20"/>
        </w:rPr>
        <w:t xml:space="preserve"> 年 </w:t>
      </w:r>
      <w:r w:rsidRPr="001E0489">
        <w:rPr>
          <w:rFonts w:ascii="標楷體" w:eastAsia="標楷體" w:hAnsi="標楷體"/>
          <w:w w:val="95"/>
          <w:sz w:val="20"/>
        </w:rPr>
        <w:t>9</w:t>
      </w:r>
      <w:r w:rsidRPr="001E0489">
        <w:rPr>
          <w:rFonts w:ascii="標楷體" w:eastAsia="標楷體" w:hAnsi="標楷體"/>
          <w:spacing w:val="-13"/>
          <w:w w:val="95"/>
          <w:sz w:val="20"/>
        </w:rPr>
        <w:t xml:space="preserve"> 月 </w:t>
      </w:r>
      <w:r w:rsidRPr="001E0489">
        <w:rPr>
          <w:rFonts w:ascii="標楷體" w:eastAsia="標楷體" w:hAnsi="標楷體"/>
          <w:w w:val="95"/>
          <w:sz w:val="20"/>
        </w:rPr>
        <w:t>5</w:t>
      </w:r>
      <w:r w:rsidRPr="001E0489">
        <w:rPr>
          <w:rFonts w:ascii="標楷體" w:eastAsia="標楷體" w:hAnsi="標楷體"/>
          <w:spacing w:val="-5"/>
          <w:w w:val="95"/>
          <w:sz w:val="20"/>
        </w:rPr>
        <w:t xml:space="preserve"> 日校務會議審議通過</w:t>
      </w:r>
    </w:p>
    <w:p w14:paraId="7E63A172" w14:textId="77777777" w:rsidR="00F171AF" w:rsidRPr="001E0489" w:rsidRDefault="009710F9">
      <w:pPr>
        <w:spacing w:before="142"/>
        <w:ind w:right="117"/>
        <w:jc w:val="right"/>
        <w:rPr>
          <w:rFonts w:ascii="標楷體" w:eastAsia="標楷體" w:hAnsi="標楷體"/>
          <w:sz w:val="20"/>
        </w:rPr>
      </w:pPr>
      <w:r w:rsidRPr="001E0489">
        <w:rPr>
          <w:rFonts w:ascii="標楷體" w:eastAsia="標楷體" w:hAnsi="標楷體"/>
          <w:spacing w:val="-8"/>
          <w:w w:val="95"/>
          <w:sz w:val="20"/>
        </w:rPr>
        <w:t xml:space="preserve">民國 </w:t>
      </w:r>
      <w:r w:rsidRPr="001E0489">
        <w:rPr>
          <w:rFonts w:ascii="標楷體" w:eastAsia="標楷體" w:hAnsi="標楷體"/>
          <w:w w:val="95"/>
          <w:sz w:val="20"/>
        </w:rPr>
        <w:t>109</w:t>
      </w:r>
      <w:r w:rsidRPr="001E0489">
        <w:rPr>
          <w:rFonts w:ascii="標楷體" w:eastAsia="標楷體" w:hAnsi="標楷體"/>
          <w:spacing w:val="-12"/>
          <w:w w:val="95"/>
          <w:sz w:val="20"/>
        </w:rPr>
        <w:t xml:space="preserve"> 年 </w:t>
      </w:r>
      <w:r w:rsidRPr="001E0489">
        <w:rPr>
          <w:rFonts w:ascii="標楷體" w:eastAsia="標楷體" w:hAnsi="標楷體"/>
          <w:w w:val="95"/>
          <w:sz w:val="20"/>
        </w:rPr>
        <w:t>5</w:t>
      </w:r>
      <w:r w:rsidRPr="001E0489">
        <w:rPr>
          <w:rFonts w:ascii="標楷體" w:eastAsia="標楷體" w:hAnsi="標楷體"/>
          <w:spacing w:val="-14"/>
          <w:w w:val="95"/>
          <w:sz w:val="20"/>
        </w:rPr>
        <w:t xml:space="preserve"> 月 </w:t>
      </w:r>
      <w:r w:rsidRPr="001E0489">
        <w:rPr>
          <w:rFonts w:ascii="標楷體" w:eastAsia="標楷體" w:hAnsi="標楷體"/>
          <w:w w:val="95"/>
          <w:sz w:val="20"/>
        </w:rPr>
        <w:t>26</w:t>
      </w:r>
      <w:r w:rsidRPr="001E0489">
        <w:rPr>
          <w:rFonts w:ascii="標楷體" w:eastAsia="標楷體" w:hAnsi="標楷體"/>
          <w:spacing w:val="-4"/>
          <w:w w:val="95"/>
          <w:sz w:val="20"/>
        </w:rPr>
        <w:t xml:space="preserve"> 日校務會議審議通過</w:t>
      </w:r>
    </w:p>
    <w:p w14:paraId="4F357B50" w14:textId="77777777" w:rsidR="00F171AF" w:rsidRPr="001E0489" w:rsidRDefault="009710F9">
      <w:pPr>
        <w:spacing w:before="144"/>
        <w:ind w:right="118"/>
        <w:jc w:val="right"/>
        <w:rPr>
          <w:rFonts w:ascii="標楷體" w:eastAsia="標楷體" w:hAnsi="標楷體"/>
          <w:sz w:val="20"/>
        </w:rPr>
      </w:pPr>
      <w:r w:rsidRPr="001E0489">
        <w:rPr>
          <w:rFonts w:ascii="標楷體" w:eastAsia="標楷體" w:hAnsi="標楷體"/>
          <w:spacing w:val="-9"/>
          <w:w w:val="95"/>
          <w:sz w:val="20"/>
        </w:rPr>
        <w:t xml:space="preserve">民國 </w:t>
      </w:r>
      <w:r w:rsidRPr="001E0489">
        <w:rPr>
          <w:rFonts w:ascii="標楷體" w:eastAsia="標楷體" w:hAnsi="標楷體"/>
          <w:w w:val="95"/>
          <w:sz w:val="20"/>
        </w:rPr>
        <w:t>110</w:t>
      </w:r>
      <w:r w:rsidRPr="001E0489">
        <w:rPr>
          <w:rFonts w:ascii="標楷體" w:eastAsia="標楷體" w:hAnsi="標楷體"/>
          <w:spacing w:val="-15"/>
          <w:w w:val="95"/>
          <w:sz w:val="20"/>
        </w:rPr>
        <w:t xml:space="preserve"> 年 </w:t>
      </w:r>
      <w:r w:rsidRPr="001E0489">
        <w:rPr>
          <w:rFonts w:ascii="標楷體" w:eastAsia="標楷體" w:hAnsi="標楷體"/>
          <w:w w:val="95"/>
          <w:sz w:val="20"/>
        </w:rPr>
        <w:t>7</w:t>
      </w:r>
      <w:r w:rsidRPr="001E0489">
        <w:rPr>
          <w:rFonts w:ascii="標楷體" w:eastAsia="標楷體" w:hAnsi="標楷體"/>
          <w:spacing w:val="-16"/>
          <w:w w:val="95"/>
          <w:sz w:val="20"/>
        </w:rPr>
        <w:t xml:space="preserve"> 月 </w:t>
      </w:r>
      <w:r w:rsidRPr="001E0489">
        <w:rPr>
          <w:rFonts w:ascii="標楷體" w:eastAsia="標楷體" w:hAnsi="標楷體"/>
          <w:w w:val="95"/>
          <w:sz w:val="20"/>
        </w:rPr>
        <w:t>21</w:t>
      </w:r>
      <w:r w:rsidRPr="001E0489">
        <w:rPr>
          <w:rFonts w:ascii="標楷體" w:eastAsia="標楷體" w:hAnsi="標楷體"/>
          <w:spacing w:val="-5"/>
          <w:w w:val="95"/>
          <w:sz w:val="20"/>
        </w:rPr>
        <w:t xml:space="preserve"> 日校務會議審議</w:t>
      </w:r>
    </w:p>
    <w:p w14:paraId="51C8914A" w14:textId="5FB47AEE" w:rsidR="00F171AF" w:rsidRPr="001E0489" w:rsidRDefault="009710F9">
      <w:pPr>
        <w:spacing w:before="145"/>
        <w:ind w:right="118"/>
        <w:jc w:val="right"/>
        <w:rPr>
          <w:rFonts w:ascii="標楷體" w:eastAsia="標楷體" w:hAnsi="標楷體"/>
          <w:sz w:val="20"/>
        </w:rPr>
      </w:pPr>
      <w:r w:rsidRPr="001E0489">
        <w:rPr>
          <w:rFonts w:ascii="標楷體" w:eastAsia="標楷體" w:hAnsi="標楷體"/>
          <w:spacing w:val="-9"/>
          <w:w w:val="95"/>
          <w:sz w:val="20"/>
        </w:rPr>
        <w:t xml:space="preserve">民國 </w:t>
      </w:r>
      <w:r w:rsidRPr="001E0489">
        <w:rPr>
          <w:rFonts w:ascii="標楷體" w:eastAsia="標楷體" w:hAnsi="標楷體"/>
          <w:w w:val="95"/>
          <w:sz w:val="20"/>
        </w:rPr>
        <w:t>11</w:t>
      </w:r>
      <w:r w:rsidR="00167C25">
        <w:rPr>
          <w:rFonts w:ascii="標楷體" w:eastAsia="標楷體" w:hAnsi="標楷體"/>
          <w:w w:val="95"/>
          <w:sz w:val="20"/>
        </w:rPr>
        <w:t>2</w:t>
      </w:r>
      <w:r w:rsidRPr="001E0489">
        <w:rPr>
          <w:rFonts w:ascii="標楷體" w:eastAsia="標楷體" w:hAnsi="標楷體"/>
          <w:spacing w:val="-15"/>
          <w:w w:val="95"/>
          <w:sz w:val="20"/>
        </w:rPr>
        <w:t xml:space="preserve"> 年 </w:t>
      </w:r>
      <w:r w:rsidRPr="001E0489">
        <w:rPr>
          <w:rFonts w:ascii="標楷體" w:eastAsia="標楷體" w:hAnsi="標楷體"/>
          <w:w w:val="95"/>
          <w:sz w:val="20"/>
        </w:rPr>
        <w:t>1</w:t>
      </w:r>
      <w:r w:rsidRPr="001E0489">
        <w:rPr>
          <w:rFonts w:ascii="標楷體" w:eastAsia="標楷體" w:hAnsi="標楷體"/>
          <w:spacing w:val="-16"/>
          <w:w w:val="95"/>
          <w:sz w:val="20"/>
        </w:rPr>
        <w:t xml:space="preserve"> 月 </w:t>
      </w:r>
      <w:r w:rsidRPr="001E0489">
        <w:rPr>
          <w:rFonts w:ascii="標楷體" w:eastAsia="標楷體" w:hAnsi="標楷體"/>
          <w:w w:val="95"/>
          <w:sz w:val="20"/>
        </w:rPr>
        <w:t>10</w:t>
      </w:r>
      <w:r w:rsidRPr="001E0489">
        <w:rPr>
          <w:rFonts w:ascii="標楷體" w:eastAsia="標楷體" w:hAnsi="標楷體"/>
          <w:spacing w:val="-5"/>
          <w:w w:val="95"/>
          <w:sz w:val="20"/>
        </w:rPr>
        <w:t xml:space="preserve"> 日校務會議審議</w:t>
      </w:r>
    </w:p>
    <w:p w14:paraId="167AACEF" w14:textId="77777777" w:rsidR="00F171AF" w:rsidRPr="001E0489" w:rsidRDefault="00F171AF">
      <w:pPr>
        <w:pStyle w:val="a3"/>
        <w:spacing w:before="0"/>
        <w:ind w:left="0"/>
        <w:rPr>
          <w:rFonts w:ascii="標楷體" w:eastAsia="標楷體" w:hAnsi="標楷體"/>
          <w:sz w:val="20"/>
        </w:rPr>
      </w:pPr>
    </w:p>
    <w:p w14:paraId="7B49199F" w14:textId="77777777" w:rsidR="00F171AF" w:rsidRPr="001E0489" w:rsidRDefault="00F171AF">
      <w:pPr>
        <w:pStyle w:val="a3"/>
        <w:spacing w:before="11"/>
        <w:ind w:left="0"/>
        <w:rPr>
          <w:rFonts w:ascii="標楷體" w:eastAsia="標楷體" w:hAnsi="標楷體"/>
          <w:sz w:val="19"/>
        </w:rPr>
      </w:pPr>
    </w:p>
    <w:p w14:paraId="3E68EFEF" w14:textId="6C165ED2" w:rsidR="00F171AF" w:rsidRPr="001E0489" w:rsidRDefault="009710F9" w:rsidP="009710F9">
      <w:pPr>
        <w:pStyle w:val="a3"/>
        <w:spacing w:before="0" w:line="307" w:lineRule="auto"/>
        <w:ind w:right="868" w:hanging="1841"/>
        <w:jc w:val="both"/>
        <w:rPr>
          <w:rFonts w:ascii="標楷體" w:eastAsia="標楷體" w:hAnsi="標楷體"/>
        </w:rPr>
      </w:pPr>
      <w:r w:rsidRPr="001E0489">
        <w:rPr>
          <w:rFonts w:ascii="標楷體" w:eastAsia="標楷體" w:hAnsi="標楷體"/>
        </w:rPr>
        <w:t xml:space="preserve">第一條     </w:t>
      </w:r>
      <w:r w:rsidR="001E0489">
        <w:rPr>
          <w:rFonts w:ascii="標楷體" w:eastAsia="標楷體" w:hAnsi="標楷體" w:hint="eastAsia"/>
        </w:rPr>
        <w:t xml:space="preserve"> </w:t>
      </w:r>
      <w:r w:rsidRPr="001E0489">
        <w:rPr>
          <w:rFonts w:ascii="標楷體" w:eastAsia="標楷體" w:hAnsi="標楷體"/>
        </w:rPr>
        <w:t xml:space="preserve"> 本校為保障學生學習、生活與受教權益、增進校園和諧， 依據大學法第三十三條第四項及本校組織規程第三十三條之規定，設置學生申訴評議委員會（以下簡稱申評會），並訂定「</w:t>
      </w:r>
      <w:proofErr w:type="gramStart"/>
      <w:r w:rsidRPr="001E0489">
        <w:rPr>
          <w:rFonts w:ascii="標楷體" w:eastAsia="標楷體" w:hAnsi="標楷體"/>
        </w:rPr>
        <w:t>崇右影藝</w:t>
      </w:r>
      <w:proofErr w:type="gramEnd"/>
      <w:r w:rsidRPr="001E0489">
        <w:rPr>
          <w:rFonts w:ascii="標楷體" w:eastAsia="標楷體" w:hAnsi="標楷體"/>
        </w:rPr>
        <w:t>科技大學學生申訴辦法」。</w:t>
      </w:r>
    </w:p>
    <w:p w14:paraId="5AC97160" w14:textId="69B6295D" w:rsidR="00F171AF" w:rsidRPr="001E0489" w:rsidRDefault="009710F9" w:rsidP="009710F9">
      <w:pPr>
        <w:pStyle w:val="a3"/>
        <w:spacing w:before="0" w:line="307" w:lineRule="auto"/>
        <w:ind w:right="868" w:hanging="1841"/>
        <w:jc w:val="both"/>
        <w:rPr>
          <w:rFonts w:ascii="標楷體" w:eastAsia="標楷體" w:hAnsi="標楷體"/>
        </w:rPr>
      </w:pPr>
      <w:r w:rsidRPr="001E0489">
        <w:rPr>
          <w:rFonts w:ascii="標楷體" w:eastAsia="標楷體" w:hAnsi="標楷體"/>
        </w:rPr>
        <w:t>第二條</w:t>
      </w:r>
      <w:r>
        <w:rPr>
          <w:rFonts w:ascii="標楷體" w:eastAsia="標楷體" w:hAnsi="標楷體" w:hint="eastAsia"/>
        </w:rPr>
        <w:t xml:space="preserve">       </w:t>
      </w:r>
      <w:r w:rsidRPr="001E0489">
        <w:rPr>
          <w:rFonts w:ascii="標楷體" w:eastAsia="標楷體" w:hAnsi="標楷體"/>
        </w:rPr>
        <w:t>學生、學生會及其他相關學生自治組織（以下簡稱申訴人） 對於學校之懲處、其他措施或決議，認有違法或不當並損及其權益者，得依本辦法之規定，向申評會提出申訴。 前項學生係指學校對其懲處、其他措施或決議時，具有學籍者。</w:t>
      </w:r>
    </w:p>
    <w:p w14:paraId="7D0F49A3" w14:textId="6D1B69EA" w:rsidR="00F171AF" w:rsidRPr="001E0489" w:rsidRDefault="009710F9" w:rsidP="009710F9">
      <w:pPr>
        <w:pStyle w:val="a3"/>
        <w:spacing w:before="0" w:line="307" w:lineRule="auto"/>
        <w:ind w:right="868" w:hanging="1841"/>
        <w:jc w:val="both"/>
        <w:rPr>
          <w:rFonts w:ascii="標楷體" w:eastAsia="標楷體" w:hAnsi="標楷體"/>
        </w:rPr>
      </w:pPr>
      <w:r w:rsidRPr="001E0489">
        <w:rPr>
          <w:rFonts w:ascii="標楷體" w:eastAsia="標楷體" w:hAnsi="標楷體"/>
        </w:rPr>
        <w:t>第三條</w:t>
      </w:r>
      <w:r w:rsidRPr="001E0489">
        <w:rPr>
          <w:rFonts w:ascii="標楷體" w:eastAsia="標楷體" w:hAnsi="標楷體"/>
        </w:rPr>
        <w:tab/>
        <w:t>申評會設委員由教師、學生代表及專家委員組成，任期一年，為無給職。</w:t>
      </w:r>
    </w:p>
    <w:p w14:paraId="4E88E348" w14:textId="4D5265E2" w:rsidR="00F171AF" w:rsidRPr="001E0489" w:rsidRDefault="001E0489" w:rsidP="001E0489">
      <w:pPr>
        <w:pStyle w:val="a3"/>
        <w:spacing w:before="0" w:line="307" w:lineRule="auto"/>
        <w:ind w:right="868" w:hanging="1841"/>
        <w:jc w:val="both"/>
        <w:rPr>
          <w:rFonts w:ascii="標楷體" w:eastAsia="標楷體" w:hAnsi="標楷體"/>
        </w:rPr>
      </w:pPr>
      <w:r>
        <w:rPr>
          <w:rFonts w:ascii="標楷體" w:eastAsia="標楷體" w:hAnsi="標楷體" w:hint="eastAsia"/>
        </w:rPr>
        <w:t xml:space="preserve">             </w:t>
      </w:r>
      <w:r w:rsidR="009710F9" w:rsidRPr="001E0489">
        <w:rPr>
          <w:rFonts w:ascii="標楷體" w:eastAsia="標楷體" w:hAnsi="標楷體"/>
        </w:rPr>
        <w:t>委員會成員組成依下列規定辦理：</w:t>
      </w:r>
    </w:p>
    <w:p w14:paraId="74841EBD" w14:textId="77777777" w:rsidR="00F171AF" w:rsidRPr="001E0489" w:rsidRDefault="009710F9" w:rsidP="001E0489">
      <w:pPr>
        <w:pStyle w:val="a3"/>
        <w:spacing w:before="0" w:line="307" w:lineRule="auto"/>
        <w:ind w:leftChars="865" w:left="3744" w:rightChars="395" w:right="869" w:hanging="1841"/>
        <w:jc w:val="both"/>
        <w:rPr>
          <w:rFonts w:ascii="標楷體" w:eastAsia="標楷體" w:hAnsi="標楷體"/>
        </w:rPr>
      </w:pPr>
      <w:r w:rsidRPr="001E0489">
        <w:rPr>
          <w:rFonts w:ascii="標楷體" w:eastAsia="標楷體" w:hAnsi="標楷體"/>
        </w:rPr>
        <w:t>(</w:t>
      </w:r>
      <w:proofErr w:type="gramStart"/>
      <w:r w:rsidRPr="001E0489">
        <w:rPr>
          <w:rFonts w:ascii="標楷體" w:eastAsia="標楷體" w:hAnsi="標楷體"/>
        </w:rPr>
        <w:t>一</w:t>
      </w:r>
      <w:proofErr w:type="gramEnd"/>
      <w:r w:rsidRPr="001E0489">
        <w:rPr>
          <w:rFonts w:ascii="標楷體" w:eastAsia="標楷體" w:hAnsi="標楷體"/>
        </w:rPr>
        <w:t>) 由各系推選一名教師擔任委員。</w:t>
      </w:r>
    </w:p>
    <w:p w14:paraId="0B9C33D9" w14:textId="77777777" w:rsidR="00F171AF" w:rsidRPr="001E0489" w:rsidRDefault="009710F9" w:rsidP="001E0489">
      <w:pPr>
        <w:pStyle w:val="a3"/>
        <w:spacing w:before="0" w:line="307" w:lineRule="auto"/>
        <w:ind w:leftChars="860" w:left="2602" w:rightChars="395" w:right="869" w:hanging="710"/>
        <w:jc w:val="both"/>
        <w:rPr>
          <w:rFonts w:ascii="標楷體" w:eastAsia="標楷體" w:hAnsi="標楷體"/>
        </w:rPr>
      </w:pPr>
      <w:r w:rsidRPr="001E0489">
        <w:rPr>
          <w:rFonts w:ascii="標楷體" w:eastAsia="標楷體" w:hAnsi="標楷體"/>
        </w:rPr>
        <w:t>(二) 具有心理輔導、教育、法律等專業背景之代表擔任委員一名。</w:t>
      </w:r>
    </w:p>
    <w:p w14:paraId="027DB0A0" w14:textId="77777777" w:rsidR="00F171AF" w:rsidRPr="001E0489" w:rsidRDefault="009710F9" w:rsidP="001E0489">
      <w:pPr>
        <w:pStyle w:val="a3"/>
        <w:spacing w:before="0" w:line="307" w:lineRule="auto"/>
        <w:ind w:leftChars="860" w:left="2602" w:rightChars="395" w:right="869" w:hanging="710"/>
        <w:jc w:val="both"/>
        <w:rPr>
          <w:rFonts w:ascii="標楷體" w:eastAsia="標楷體" w:hAnsi="標楷體"/>
        </w:rPr>
      </w:pPr>
      <w:r w:rsidRPr="001E0489">
        <w:rPr>
          <w:rFonts w:ascii="標楷體" w:eastAsia="標楷體" w:hAnsi="標楷體"/>
        </w:rPr>
        <w:t>(三) 特殊教育相關之校外專業人員二名(如有</w:t>
      </w:r>
      <w:proofErr w:type="gramStart"/>
      <w:r w:rsidRPr="001E0489">
        <w:rPr>
          <w:rFonts w:ascii="標楷體" w:eastAsia="標楷體" w:hAnsi="標楷體"/>
        </w:rPr>
        <w:t>特教生之</w:t>
      </w:r>
      <w:proofErr w:type="gramEnd"/>
      <w:r w:rsidRPr="001E0489">
        <w:rPr>
          <w:rFonts w:ascii="標楷體" w:eastAsia="標楷體" w:hAnsi="標楷體"/>
        </w:rPr>
        <w:t>案件得邀請專業人員出席)。</w:t>
      </w:r>
    </w:p>
    <w:p w14:paraId="2AEDA4B8" w14:textId="77777777" w:rsidR="00F171AF" w:rsidRPr="001E0489" w:rsidRDefault="009710F9" w:rsidP="001E0489">
      <w:pPr>
        <w:pStyle w:val="a3"/>
        <w:spacing w:before="0" w:line="307" w:lineRule="auto"/>
        <w:ind w:leftChars="860" w:left="2602" w:rightChars="395" w:right="869" w:hanging="710"/>
        <w:jc w:val="both"/>
        <w:rPr>
          <w:rFonts w:ascii="標楷體" w:eastAsia="標楷體" w:hAnsi="標楷體"/>
        </w:rPr>
      </w:pPr>
      <w:r w:rsidRPr="001E0489">
        <w:rPr>
          <w:rFonts w:ascii="標楷體" w:eastAsia="標楷體" w:hAnsi="標楷體"/>
        </w:rPr>
        <w:t>(四) 學生代表由學生會、日間</w:t>
      </w:r>
      <w:proofErr w:type="gramStart"/>
      <w:r w:rsidRPr="001E0489">
        <w:rPr>
          <w:rFonts w:ascii="標楷體" w:eastAsia="標楷體" w:hAnsi="標楷體"/>
        </w:rPr>
        <w:t>部及進修部各</w:t>
      </w:r>
      <w:proofErr w:type="gramEnd"/>
      <w:r w:rsidRPr="001E0489">
        <w:rPr>
          <w:rFonts w:ascii="標楷體" w:eastAsia="標楷體" w:hAnsi="標楷體"/>
        </w:rPr>
        <w:t>推選</w:t>
      </w:r>
      <w:proofErr w:type="gramStart"/>
      <w:r w:rsidRPr="001E0489">
        <w:rPr>
          <w:rFonts w:ascii="標楷體" w:eastAsia="標楷體" w:hAnsi="標楷體"/>
        </w:rPr>
        <w:t>至少乙名</w:t>
      </w:r>
      <w:proofErr w:type="gramEnd"/>
      <w:r w:rsidRPr="001E0489">
        <w:rPr>
          <w:rFonts w:ascii="標楷體" w:eastAsia="標楷體" w:hAnsi="標楷體"/>
        </w:rPr>
        <w:t>，且不得低於全體委員十分之一。(該比例</w:t>
      </w:r>
      <w:proofErr w:type="gramStart"/>
      <w:r w:rsidRPr="001E0489">
        <w:rPr>
          <w:rFonts w:ascii="標楷體" w:eastAsia="標楷體" w:hAnsi="標楷體"/>
        </w:rPr>
        <w:t>採</w:t>
      </w:r>
      <w:proofErr w:type="gramEnd"/>
      <w:r w:rsidRPr="001E0489">
        <w:rPr>
          <w:rFonts w:ascii="標楷體" w:eastAsia="標楷體" w:hAnsi="標楷體"/>
        </w:rPr>
        <w:t>四捨五入方式計算之)</w:t>
      </w:r>
    </w:p>
    <w:p w14:paraId="79D50255" w14:textId="77777777" w:rsidR="00F171AF" w:rsidRPr="001E0489" w:rsidRDefault="00F171AF" w:rsidP="001E0489">
      <w:pPr>
        <w:pStyle w:val="a3"/>
        <w:spacing w:before="0" w:line="307" w:lineRule="auto"/>
        <w:ind w:leftChars="860" w:left="2602" w:rightChars="395" w:right="869" w:hanging="710"/>
        <w:jc w:val="both"/>
        <w:rPr>
          <w:rFonts w:ascii="標楷體" w:eastAsia="標楷體" w:hAnsi="標楷體"/>
        </w:rPr>
        <w:sectPr w:rsidR="00F171AF" w:rsidRPr="001E0489">
          <w:type w:val="continuous"/>
          <w:pgSz w:w="11910" w:h="16840"/>
          <w:pgMar w:top="660" w:right="600" w:bottom="280" w:left="1440" w:header="720" w:footer="720" w:gutter="0"/>
          <w:cols w:space="720"/>
        </w:sectPr>
      </w:pPr>
    </w:p>
    <w:p w14:paraId="7BC75F67" w14:textId="1ECC016C" w:rsidR="00F171AF" w:rsidRPr="001E0489" w:rsidRDefault="009710F9" w:rsidP="001E0489">
      <w:pPr>
        <w:pStyle w:val="a3"/>
        <w:spacing w:before="0" w:line="307" w:lineRule="auto"/>
        <w:ind w:leftChars="880" w:left="1936" w:rightChars="395" w:right="869"/>
        <w:jc w:val="both"/>
        <w:rPr>
          <w:rFonts w:ascii="標楷體" w:eastAsia="標楷體" w:hAnsi="標楷體"/>
        </w:rPr>
      </w:pPr>
      <w:proofErr w:type="gramStart"/>
      <w:r w:rsidRPr="001E0489">
        <w:rPr>
          <w:rFonts w:ascii="標楷體" w:eastAsia="標楷體" w:hAnsi="標楷體"/>
        </w:rPr>
        <w:lastRenderedPageBreak/>
        <w:t>其中未兼行政</w:t>
      </w:r>
      <w:proofErr w:type="gramEnd"/>
      <w:r w:rsidRPr="001E0489">
        <w:rPr>
          <w:rFonts w:ascii="標楷體" w:eastAsia="標楷體" w:hAnsi="標楷體"/>
        </w:rPr>
        <w:t>職務之教師(</w:t>
      </w:r>
      <w:proofErr w:type="gramStart"/>
      <w:r w:rsidRPr="001E0489">
        <w:rPr>
          <w:rFonts w:ascii="標楷體" w:eastAsia="標楷體" w:hAnsi="標楷體"/>
        </w:rPr>
        <w:t>不</w:t>
      </w:r>
      <w:proofErr w:type="gramEnd"/>
      <w:r w:rsidRPr="001E0489">
        <w:rPr>
          <w:rFonts w:ascii="標楷體" w:eastAsia="標楷體" w:hAnsi="標楷體"/>
        </w:rPr>
        <w:t>含義</w:t>
      </w:r>
      <w:proofErr w:type="gramStart"/>
      <w:r w:rsidRPr="001E0489">
        <w:rPr>
          <w:rFonts w:ascii="標楷體" w:eastAsia="標楷體" w:hAnsi="標楷體"/>
        </w:rPr>
        <w:t>務</w:t>
      </w:r>
      <w:proofErr w:type="gramEnd"/>
      <w:r w:rsidRPr="001E0489">
        <w:rPr>
          <w:rFonts w:ascii="標楷體" w:eastAsia="標楷體" w:hAnsi="標楷體"/>
        </w:rPr>
        <w:t>行政職) 不得少於委員總額之二分之一。</w:t>
      </w:r>
    </w:p>
    <w:p w14:paraId="2AA3DB3F" w14:textId="170A402A" w:rsidR="00F171AF" w:rsidRPr="001E0489" w:rsidRDefault="001E0489" w:rsidP="001E0489">
      <w:pPr>
        <w:pStyle w:val="a3"/>
        <w:spacing w:before="0" w:line="307" w:lineRule="auto"/>
        <w:ind w:right="868" w:hanging="1841"/>
        <w:jc w:val="both"/>
        <w:rPr>
          <w:rFonts w:ascii="標楷體" w:eastAsia="標楷體" w:hAnsi="標楷體"/>
        </w:rPr>
      </w:pPr>
      <w:r>
        <w:rPr>
          <w:rFonts w:ascii="標楷體" w:eastAsia="標楷體" w:hAnsi="標楷體" w:hint="eastAsia"/>
        </w:rPr>
        <w:t xml:space="preserve">             </w:t>
      </w:r>
      <w:proofErr w:type="gramStart"/>
      <w:r w:rsidR="009710F9" w:rsidRPr="001E0489">
        <w:rPr>
          <w:rFonts w:ascii="標楷體" w:eastAsia="標楷體" w:hAnsi="標楷體"/>
        </w:rPr>
        <w:t>惟</w:t>
      </w:r>
      <w:proofErr w:type="gramEnd"/>
      <w:r w:rsidR="009710F9" w:rsidRPr="001E0489">
        <w:rPr>
          <w:rFonts w:ascii="標楷體" w:eastAsia="標楷體" w:hAnsi="標楷體"/>
        </w:rPr>
        <w:t>委員中任</w:t>
      </w:r>
      <w:proofErr w:type="gramStart"/>
      <w:r w:rsidR="009710F9" w:rsidRPr="001E0489">
        <w:rPr>
          <w:rFonts w:ascii="標楷體" w:eastAsia="標楷體" w:hAnsi="標楷體"/>
        </w:rPr>
        <w:t>一</w:t>
      </w:r>
      <w:proofErr w:type="gramEnd"/>
      <w:r w:rsidR="009710F9" w:rsidRPr="001E0489">
        <w:rPr>
          <w:rFonts w:ascii="標楷體" w:eastAsia="標楷體" w:hAnsi="標楷體"/>
        </w:rPr>
        <w:t>性別委員應占委員總數三分之一以上且學生獎懲相關委員會成員不得擔任申評會委員，委員對申訴案件有利害關係者應自動迴避。</w:t>
      </w:r>
    </w:p>
    <w:p w14:paraId="6B1EB7DB" w14:textId="5E58747B" w:rsidR="00F171AF" w:rsidRPr="001E0489" w:rsidRDefault="001E0489" w:rsidP="001E0489">
      <w:pPr>
        <w:pStyle w:val="a3"/>
        <w:spacing w:before="0" w:line="307" w:lineRule="auto"/>
        <w:ind w:right="868" w:hanging="1841"/>
        <w:jc w:val="both"/>
        <w:rPr>
          <w:rFonts w:ascii="標楷體" w:eastAsia="標楷體" w:hAnsi="標楷體"/>
        </w:rPr>
      </w:pPr>
      <w:r>
        <w:rPr>
          <w:rFonts w:ascii="標楷體" w:eastAsia="標楷體" w:hAnsi="標楷體" w:hint="eastAsia"/>
        </w:rPr>
        <w:t xml:space="preserve">             </w:t>
      </w:r>
      <w:r w:rsidR="009710F9" w:rsidRPr="001E0489">
        <w:rPr>
          <w:rFonts w:ascii="標楷體" w:eastAsia="標楷體" w:hAnsi="標楷體"/>
        </w:rPr>
        <w:t>申評會置執行秘書一人，由校長</w:t>
      </w:r>
      <w:proofErr w:type="gramStart"/>
      <w:r w:rsidR="009710F9" w:rsidRPr="001E0489">
        <w:rPr>
          <w:rFonts w:ascii="標楷體" w:eastAsia="標楷體" w:hAnsi="標楷體"/>
        </w:rPr>
        <w:t>遴</w:t>
      </w:r>
      <w:proofErr w:type="gramEnd"/>
      <w:r w:rsidR="009710F9" w:rsidRPr="001E0489">
        <w:rPr>
          <w:rFonts w:ascii="標楷體" w:eastAsia="標楷體" w:hAnsi="標楷體"/>
        </w:rPr>
        <w:t>聘適當人員擔任之，負責受理學生申訴案件及處理相關事宜。</w:t>
      </w:r>
    </w:p>
    <w:p w14:paraId="148040B3" w14:textId="314089AA" w:rsidR="00F171AF" w:rsidRPr="001E0489" w:rsidRDefault="009710F9" w:rsidP="001E0489">
      <w:pPr>
        <w:pStyle w:val="a3"/>
        <w:spacing w:before="0" w:line="307" w:lineRule="auto"/>
        <w:ind w:right="868" w:hanging="1841"/>
        <w:jc w:val="both"/>
        <w:rPr>
          <w:rFonts w:ascii="標楷體" w:eastAsia="標楷體" w:hAnsi="標楷體"/>
        </w:rPr>
      </w:pPr>
      <w:r w:rsidRPr="001E0489">
        <w:rPr>
          <w:rFonts w:ascii="標楷體" w:eastAsia="標楷體" w:hAnsi="標楷體"/>
        </w:rPr>
        <w:t xml:space="preserve">第四條    </w:t>
      </w:r>
      <w:r w:rsidR="001E0489">
        <w:rPr>
          <w:rFonts w:ascii="標楷體" w:eastAsia="標楷體" w:hAnsi="標楷體" w:hint="eastAsia"/>
        </w:rPr>
        <w:t xml:space="preserve"> </w:t>
      </w:r>
      <w:r w:rsidRPr="001E0489">
        <w:rPr>
          <w:rFonts w:ascii="標楷體" w:eastAsia="標楷體" w:hAnsi="標楷體"/>
        </w:rPr>
        <w:t xml:space="preserve">  學生申訴評議委員產生後，由學</w:t>
      </w:r>
      <w:proofErr w:type="gramStart"/>
      <w:r w:rsidRPr="001E0489">
        <w:rPr>
          <w:rFonts w:ascii="標楷體" w:eastAsia="標楷體" w:hAnsi="標楷體"/>
        </w:rPr>
        <w:t>務</w:t>
      </w:r>
      <w:proofErr w:type="gramEnd"/>
      <w:r w:rsidRPr="001E0489">
        <w:rPr>
          <w:rFonts w:ascii="標楷體" w:eastAsia="標楷體" w:hAnsi="標楷體"/>
        </w:rPr>
        <w:t>主管，陳請校長聘任； 委員任期</w:t>
      </w:r>
      <w:proofErr w:type="gramStart"/>
      <w:r w:rsidRPr="001E0489">
        <w:rPr>
          <w:rFonts w:ascii="標楷體" w:eastAsia="標楷體" w:hAnsi="標楷體"/>
        </w:rPr>
        <w:t>一</w:t>
      </w:r>
      <w:proofErr w:type="gramEnd"/>
      <w:r w:rsidRPr="001E0489">
        <w:rPr>
          <w:rFonts w:ascii="標楷體" w:eastAsia="標楷體" w:hAnsi="標楷體"/>
        </w:rPr>
        <w:t>學年。任期為每年八月一日至次年七月三十一日。</w:t>
      </w:r>
    </w:p>
    <w:p w14:paraId="173EDB7C" w14:textId="13EDFD7A" w:rsidR="00F171AF" w:rsidRPr="001E0489" w:rsidRDefault="009710F9" w:rsidP="001E0489">
      <w:pPr>
        <w:pStyle w:val="a3"/>
        <w:spacing w:before="0" w:line="307" w:lineRule="auto"/>
        <w:ind w:right="868" w:hanging="1841"/>
        <w:jc w:val="both"/>
        <w:rPr>
          <w:rFonts w:ascii="標楷體" w:eastAsia="標楷體" w:hAnsi="標楷體"/>
        </w:rPr>
      </w:pPr>
      <w:r w:rsidRPr="001E0489">
        <w:rPr>
          <w:rFonts w:ascii="標楷體" w:eastAsia="標楷體" w:hAnsi="標楷體"/>
        </w:rPr>
        <w:t xml:space="preserve">第五條    </w:t>
      </w:r>
      <w:r w:rsidR="001E0489">
        <w:rPr>
          <w:rFonts w:ascii="標楷體" w:eastAsia="標楷體" w:hAnsi="標楷體" w:hint="eastAsia"/>
        </w:rPr>
        <w:t xml:space="preserve"> </w:t>
      </w:r>
      <w:r w:rsidRPr="001E0489">
        <w:rPr>
          <w:rFonts w:ascii="標楷體" w:eastAsia="標楷體" w:hAnsi="標楷體"/>
        </w:rPr>
        <w:t xml:space="preserve">  申訴人不服學校之懲處、其他措施或決議者，應於收到或接受學校相關懲處、措施或決議之次日起十日內提出申訴，逾期不予受理。</w:t>
      </w:r>
    </w:p>
    <w:p w14:paraId="6176F052" w14:textId="0E9420C9" w:rsidR="00F171AF" w:rsidRPr="001E0489" w:rsidRDefault="001E0489" w:rsidP="001E0489">
      <w:pPr>
        <w:pStyle w:val="a3"/>
        <w:spacing w:before="0" w:line="307" w:lineRule="auto"/>
        <w:ind w:right="868" w:hanging="1841"/>
        <w:jc w:val="both"/>
        <w:rPr>
          <w:rFonts w:ascii="標楷體" w:eastAsia="標楷體" w:hAnsi="標楷體"/>
        </w:rPr>
      </w:pPr>
      <w:r>
        <w:rPr>
          <w:rFonts w:ascii="標楷體" w:eastAsia="標楷體" w:hAnsi="標楷體" w:hint="eastAsia"/>
        </w:rPr>
        <w:t xml:space="preserve">             </w:t>
      </w:r>
      <w:r w:rsidR="009710F9" w:rsidRPr="001E0489">
        <w:rPr>
          <w:rFonts w:ascii="標楷體" w:eastAsia="標楷體" w:hAnsi="標楷體"/>
        </w:rPr>
        <w:t>申訴人因天災或其他不應歸責於己</w:t>
      </w:r>
      <w:proofErr w:type="gramStart"/>
      <w:r w:rsidR="009710F9" w:rsidRPr="001E0489">
        <w:rPr>
          <w:rFonts w:ascii="標楷體" w:eastAsia="標楷體" w:hAnsi="標楷體"/>
        </w:rPr>
        <w:t>之</w:t>
      </w:r>
      <w:proofErr w:type="gramEnd"/>
      <w:r w:rsidR="009710F9" w:rsidRPr="001E0489">
        <w:rPr>
          <w:rFonts w:ascii="標楷體" w:eastAsia="標楷體" w:hAnsi="標楷體"/>
        </w:rPr>
        <w:t>事由，致遲誤前項申訴期間者，於其原因消滅後十日內，得以書面敘明理由向申評會申請受理評議。但遲誤申訴期間已逾一年者，不得為之；且同案申訴以一次為限。</w:t>
      </w:r>
    </w:p>
    <w:p w14:paraId="2AEE768C" w14:textId="78541321" w:rsidR="00F171AF" w:rsidRPr="001E0489" w:rsidRDefault="009710F9" w:rsidP="001E0489">
      <w:pPr>
        <w:pStyle w:val="a3"/>
        <w:spacing w:before="0" w:line="307" w:lineRule="auto"/>
        <w:ind w:right="868" w:hanging="1841"/>
        <w:jc w:val="both"/>
        <w:rPr>
          <w:rFonts w:ascii="標楷體" w:eastAsia="標楷體" w:hAnsi="標楷體"/>
        </w:rPr>
      </w:pPr>
      <w:r w:rsidRPr="001E0489">
        <w:rPr>
          <w:rFonts w:ascii="標楷體" w:eastAsia="標楷體" w:hAnsi="標楷體"/>
        </w:rPr>
        <w:t xml:space="preserve">第六條   </w:t>
      </w:r>
      <w:r w:rsidR="001E0489">
        <w:rPr>
          <w:rFonts w:ascii="標楷體" w:eastAsia="標楷體" w:hAnsi="標楷體" w:hint="eastAsia"/>
        </w:rPr>
        <w:t xml:space="preserve"> </w:t>
      </w:r>
      <w:r w:rsidRPr="001E0489">
        <w:rPr>
          <w:rFonts w:ascii="標楷體" w:eastAsia="標楷體" w:hAnsi="標楷體"/>
        </w:rPr>
        <w:t xml:space="preserve">   申訴時應以書面提列具體事實並檢附相關資料及證據向學生事務處提出申訴。</w:t>
      </w:r>
    </w:p>
    <w:p w14:paraId="19469CE6" w14:textId="6AEBEF9C" w:rsidR="00F171AF" w:rsidRPr="001E0489" w:rsidRDefault="001E0489" w:rsidP="001E0489">
      <w:pPr>
        <w:pStyle w:val="a3"/>
        <w:spacing w:before="0" w:line="307" w:lineRule="auto"/>
        <w:ind w:right="868" w:hanging="1841"/>
        <w:jc w:val="both"/>
        <w:rPr>
          <w:rFonts w:ascii="標楷體" w:eastAsia="標楷體" w:hAnsi="標楷體"/>
        </w:rPr>
      </w:pPr>
      <w:r>
        <w:rPr>
          <w:rFonts w:ascii="標楷體" w:eastAsia="標楷體" w:hAnsi="標楷體" w:hint="eastAsia"/>
        </w:rPr>
        <w:t xml:space="preserve">             </w:t>
      </w:r>
      <w:r w:rsidR="009710F9" w:rsidRPr="001E0489">
        <w:rPr>
          <w:rFonts w:ascii="標楷體" w:eastAsia="標楷體" w:hAnsi="標楷體"/>
        </w:rPr>
        <w:t>學生事務處收到申訴書後，即轉申評會處理。</w:t>
      </w:r>
    </w:p>
    <w:p w14:paraId="44FDD455" w14:textId="78722226" w:rsidR="00F171AF" w:rsidRPr="001E0489" w:rsidRDefault="009710F9" w:rsidP="001E0489">
      <w:pPr>
        <w:pStyle w:val="a3"/>
        <w:spacing w:before="0" w:line="307" w:lineRule="auto"/>
        <w:ind w:right="868" w:hanging="1841"/>
        <w:jc w:val="both"/>
        <w:rPr>
          <w:rFonts w:ascii="標楷體" w:eastAsia="標楷體" w:hAnsi="標楷體"/>
        </w:rPr>
      </w:pPr>
      <w:r w:rsidRPr="001E0489">
        <w:rPr>
          <w:rFonts w:ascii="標楷體" w:eastAsia="標楷體" w:hAnsi="標楷體"/>
        </w:rPr>
        <w:t xml:space="preserve">第七條      </w:t>
      </w:r>
      <w:r w:rsidR="001E0489">
        <w:rPr>
          <w:rFonts w:ascii="標楷體" w:eastAsia="標楷體" w:hAnsi="標楷體" w:hint="eastAsia"/>
        </w:rPr>
        <w:t xml:space="preserve"> </w:t>
      </w:r>
      <w:r w:rsidRPr="001E0489">
        <w:rPr>
          <w:rFonts w:ascii="標楷體" w:eastAsia="標楷體" w:hAnsi="標楷體"/>
        </w:rPr>
        <w:t>申評會之召開及評議程序以不公開為原則，但得通知申訴人、申訴人之代表人、原處分單位及關係人到會說明備</w:t>
      </w:r>
      <w:proofErr w:type="gramStart"/>
      <w:r w:rsidRPr="001E0489">
        <w:rPr>
          <w:rFonts w:ascii="標楷體" w:eastAsia="標楷體" w:hAnsi="標楷體"/>
        </w:rPr>
        <w:t>詢</w:t>
      </w:r>
      <w:proofErr w:type="gramEnd"/>
      <w:r w:rsidRPr="001E0489">
        <w:rPr>
          <w:rFonts w:ascii="標楷體" w:eastAsia="標楷體" w:hAnsi="標楷體"/>
        </w:rPr>
        <w:t>。</w:t>
      </w:r>
    </w:p>
    <w:p w14:paraId="58C7A43C" w14:textId="2B95BB3B" w:rsidR="00F171AF" w:rsidRPr="001E0489" w:rsidRDefault="009710F9" w:rsidP="001E0489">
      <w:pPr>
        <w:pStyle w:val="a3"/>
        <w:spacing w:before="0" w:line="307" w:lineRule="auto"/>
        <w:ind w:right="868" w:hanging="1841"/>
        <w:jc w:val="both"/>
        <w:rPr>
          <w:rFonts w:ascii="標楷體" w:eastAsia="標楷體" w:hAnsi="標楷體"/>
        </w:rPr>
      </w:pPr>
      <w:r w:rsidRPr="001E0489">
        <w:rPr>
          <w:rFonts w:ascii="標楷體" w:eastAsia="標楷體" w:hAnsi="標楷體"/>
        </w:rPr>
        <w:t xml:space="preserve">第八條     </w:t>
      </w:r>
      <w:r w:rsidR="001E0489">
        <w:rPr>
          <w:rFonts w:ascii="標楷體" w:eastAsia="標楷體" w:hAnsi="標楷體" w:hint="eastAsia"/>
        </w:rPr>
        <w:t xml:space="preserve">  </w:t>
      </w:r>
      <w:r w:rsidRPr="001E0489">
        <w:rPr>
          <w:rFonts w:ascii="標楷體" w:eastAsia="標楷體" w:hAnsi="標楷體"/>
        </w:rPr>
        <w:t>申評會接獲申訴書之次日起</w:t>
      </w:r>
      <w:proofErr w:type="gramStart"/>
      <w:r w:rsidRPr="001E0489">
        <w:rPr>
          <w:rFonts w:ascii="標楷體" w:eastAsia="標楷體" w:hAnsi="標楷體"/>
        </w:rPr>
        <w:t>三</w:t>
      </w:r>
      <w:proofErr w:type="gramEnd"/>
      <w:r w:rsidRPr="001E0489">
        <w:rPr>
          <w:rFonts w:ascii="標楷體" w:eastAsia="標楷體" w:hAnsi="標楷體"/>
        </w:rPr>
        <w:t>十日內，完成評議，必要時得予延長，並通知申訴人。延長以一次為限，最長不得逾二個月。但涉及退學、開除學籍或類此處分之申訴案，不得延長。</w:t>
      </w:r>
    </w:p>
    <w:p w14:paraId="7DF46616" w14:textId="162CCED0" w:rsidR="00F171AF" w:rsidRPr="001E0489" w:rsidRDefault="001E0489" w:rsidP="001E0489">
      <w:pPr>
        <w:pStyle w:val="a3"/>
        <w:spacing w:before="0" w:line="307" w:lineRule="auto"/>
        <w:ind w:right="868" w:hanging="1841"/>
        <w:jc w:val="both"/>
        <w:rPr>
          <w:rFonts w:ascii="標楷體" w:eastAsia="標楷體" w:hAnsi="標楷體"/>
        </w:rPr>
      </w:pPr>
      <w:r>
        <w:rPr>
          <w:rFonts w:ascii="標楷體" w:eastAsia="標楷體" w:hAnsi="標楷體" w:hint="eastAsia"/>
        </w:rPr>
        <w:t xml:space="preserve">             </w:t>
      </w:r>
      <w:r w:rsidR="009710F9" w:rsidRPr="001E0489">
        <w:rPr>
          <w:rFonts w:ascii="標楷體" w:eastAsia="標楷體" w:hAnsi="標楷體"/>
        </w:rPr>
        <w:t>在評議期間得對申訴人原處分暫緩執行。</w:t>
      </w:r>
    </w:p>
    <w:p w14:paraId="23FD6775" w14:textId="234DA424" w:rsidR="00F171AF" w:rsidRPr="001E0489" w:rsidRDefault="001E0489" w:rsidP="001E0489">
      <w:pPr>
        <w:pStyle w:val="a3"/>
        <w:spacing w:before="0" w:line="307" w:lineRule="auto"/>
        <w:ind w:right="868" w:hanging="1841"/>
        <w:jc w:val="both"/>
        <w:rPr>
          <w:rFonts w:ascii="標楷體" w:eastAsia="標楷體" w:hAnsi="標楷體"/>
        </w:rPr>
      </w:pPr>
      <w:r>
        <w:rPr>
          <w:rFonts w:ascii="標楷體" w:eastAsia="標楷體" w:hAnsi="標楷體" w:hint="eastAsia"/>
        </w:rPr>
        <w:t xml:space="preserve">             </w:t>
      </w:r>
      <w:r w:rsidR="009710F9" w:rsidRPr="001E0489">
        <w:rPr>
          <w:rFonts w:ascii="標楷體" w:eastAsia="標楷體" w:hAnsi="標楷體"/>
        </w:rPr>
        <w:t>申評會認為申訴書不合規定，而其情形可補正者，應通知申訴人於七日內補正。其補正期間應自評議期間內扣除。</w:t>
      </w:r>
    </w:p>
    <w:p w14:paraId="4B76CAF2" w14:textId="77777777" w:rsidR="00F171AF" w:rsidRPr="001E0489" w:rsidRDefault="009710F9" w:rsidP="001E0489">
      <w:pPr>
        <w:pStyle w:val="a3"/>
        <w:spacing w:before="0" w:line="307" w:lineRule="auto"/>
        <w:ind w:right="868" w:hanging="1841"/>
        <w:jc w:val="both"/>
        <w:rPr>
          <w:rFonts w:ascii="標楷體" w:eastAsia="標楷體" w:hAnsi="標楷體"/>
        </w:rPr>
      </w:pPr>
      <w:r w:rsidRPr="001E0489">
        <w:rPr>
          <w:rFonts w:ascii="標楷體" w:eastAsia="標楷體" w:hAnsi="標楷體"/>
        </w:rPr>
        <w:t>第九條</w:t>
      </w:r>
      <w:r w:rsidRPr="001E0489">
        <w:rPr>
          <w:rFonts w:ascii="標楷體" w:eastAsia="標楷體" w:hAnsi="標楷體"/>
        </w:rPr>
        <w:tab/>
        <w:t>申訴案有調查或實地瞭解之必要，得經申評會決議成立</w:t>
      </w:r>
    </w:p>
    <w:p w14:paraId="27547EC8" w14:textId="5899974B" w:rsidR="00F171AF" w:rsidRPr="001E0489" w:rsidRDefault="001E0489" w:rsidP="001E0489">
      <w:pPr>
        <w:pStyle w:val="a3"/>
        <w:spacing w:before="0" w:line="307" w:lineRule="auto"/>
        <w:ind w:right="868" w:hanging="1841"/>
        <w:jc w:val="both"/>
        <w:rPr>
          <w:rFonts w:ascii="標楷體" w:eastAsia="標楷體" w:hAnsi="標楷體"/>
        </w:rPr>
      </w:pPr>
      <w:r>
        <w:rPr>
          <w:rFonts w:ascii="標楷體" w:eastAsia="標楷體" w:hAnsi="標楷體" w:hint="eastAsia"/>
        </w:rPr>
        <w:t xml:space="preserve">             </w:t>
      </w:r>
      <w:r w:rsidR="009710F9" w:rsidRPr="001E0489">
        <w:rPr>
          <w:rFonts w:ascii="標楷體" w:eastAsia="標楷體" w:hAnsi="標楷體"/>
        </w:rPr>
        <w:t>「調查小組」調查之，調查小組以三人至五人為原則。申評會之評議、委員意見，及涉及學生隱私之申訴案件應予保密。</w:t>
      </w:r>
    </w:p>
    <w:p w14:paraId="6F908277" w14:textId="77777777" w:rsidR="00F171AF" w:rsidRPr="001E0489" w:rsidRDefault="00F171AF" w:rsidP="001E0489">
      <w:pPr>
        <w:pStyle w:val="a3"/>
        <w:spacing w:before="0" w:line="307" w:lineRule="auto"/>
        <w:ind w:right="868" w:hanging="1841"/>
        <w:jc w:val="both"/>
        <w:rPr>
          <w:rFonts w:ascii="標楷體" w:eastAsia="標楷體" w:hAnsi="標楷體"/>
        </w:rPr>
        <w:sectPr w:rsidR="00F171AF" w:rsidRPr="001E0489">
          <w:pgSz w:w="11910" w:h="16840"/>
          <w:pgMar w:top="760" w:right="600" w:bottom="280" w:left="1440" w:header="720" w:footer="720" w:gutter="0"/>
          <w:cols w:space="720"/>
        </w:sectPr>
      </w:pPr>
    </w:p>
    <w:p w14:paraId="15E9F7D5" w14:textId="4B861969" w:rsidR="00F171AF" w:rsidRPr="001E0489" w:rsidRDefault="009710F9" w:rsidP="001E0489">
      <w:pPr>
        <w:pStyle w:val="a3"/>
        <w:spacing w:before="0" w:line="307" w:lineRule="auto"/>
        <w:ind w:right="868" w:hanging="1841"/>
        <w:jc w:val="both"/>
        <w:rPr>
          <w:rFonts w:ascii="標楷體" w:eastAsia="標楷體" w:hAnsi="標楷體"/>
        </w:rPr>
      </w:pPr>
      <w:r w:rsidRPr="001E0489">
        <w:rPr>
          <w:rFonts w:ascii="標楷體" w:eastAsia="標楷體" w:hAnsi="標楷體"/>
        </w:rPr>
        <w:lastRenderedPageBreak/>
        <w:t>第十條</w:t>
      </w:r>
      <w:r w:rsidRPr="001E0489">
        <w:rPr>
          <w:rFonts w:ascii="標楷體" w:eastAsia="標楷體" w:hAnsi="標楷體"/>
        </w:rPr>
        <w:tab/>
        <w:t>申訴提起後，申訴人就申訴事件或其牽連之事項，提出訴願或訴訟者，應即以書面通知學校，由學校轉知申評會。申評會獲知</w:t>
      </w:r>
      <w:proofErr w:type="gramStart"/>
      <w:r w:rsidRPr="001E0489">
        <w:rPr>
          <w:rFonts w:ascii="標楷體" w:eastAsia="標楷體" w:hAnsi="標楷體"/>
        </w:rPr>
        <w:t>上情後</w:t>
      </w:r>
      <w:proofErr w:type="gramEnd"/>
      <w:r w:rsidRPr="001E0489">
        <w:rPr>
          <w:rFonts w:ascii="標楷體" w:eastAsia="標楷體" w:hAnsi="標楷體"/>
        </w:rPr>
        <w:t>，應即中止評議，並通知申訴人。</w:t>
      </w:r>
      <w:proofErr w:type="gramStart"/>
      <w:r w:rsidRPr="001E0489">
        <w:rPr>
          <w:rFonts w:ascii="標楷體" w:eastAsia="標楷體" w:hAnsi="標楷體"/>
        </w:rPr>
        <w:t>俟</w:t>
      </w:r>
      <w:proofErr w:type="gramEnd"/>
      <w:r w:rsidRPr="001E0489">
        <w:rPr>
          <w:rFonts w:ascii="標楷體" w:eastAsia="標楷體" w:hAnsi="標楷體"/>
        </w:rPr>
        <w:t>中止評議原因消滅後，經申訴人書面請求，應繼續評議，並以書面通知申訴人。申訴案件全部或一部之評議決定，以訴願或訴訟之法律關係是否成立</w:t>
      </w:r>
      <w:proofErr w:type="gramStart"/>
      <w:r w:rsidRPr="001E0489">
        <w:rPr>
          <w:rFonts w:ascii="標楷體" w:eastAsia="標楷體" w:hAnsi="標楷體"/>
        </w:rPr>
        <w:t>為據者</w:t>
      </w:r>
      <w:proofErr w:type="gramEnd"/>
      <w:r w:rsidRPr="001E0489">
        <w:rPr>
          <w:rFonts w:ascii="標楷體" w:eastAsia="標楷體" w:hAnsi="標楷體"/>
        </w:rPr>
        <w:t xml:space="preserve">，申評會於訴願或訴訟程序終結前，應停止評議，並以書面通知申訴人；於停止原因消滅後，應繼續評議，並以書面通知申訴人。 </w:t>
      </w:r>
      <w:proofErr w:type="gramStart"/>
      <w:r w:rsidRPr="001E0489">
        <w:rPr>
          <w:rFonts w:ascii="標楷體" w:eastAsia="標楷體" w:hAnsi="標楷體"/>
        </w:rPr>
        <w:t>惟</w:t>
      </w:r>
      <w:proofErr w:type="gramEnd"/>
      <w:r w:rsidRPr="001E0489">
        <w:rPr>
          <w:rFonts w:ascii="標楷體" w:eastAsia="標楷體" w:hAnsi="標楷體"/>
        </w:rPr>
        <w:t>退學、開除學籍或類此處分之申訴案件不適用本規定。申訴人於申訴評議書送達前，得撤回申訴案件；申訴案經撤回後，不得再提起同一之申訴。</w:t>
      </w:r>
    </w:p>
    <w:p w14:paraId="4BD56FBC" w14:textId="27C4FF62" w:rsidR="00F171AF" w:rsidRPr="001E0489" w:rsidRDefault="009710F9" w:rsidP="001E0489">
      <w:pPr>
        <w:pStyle w:val="a3"/>
        <w:spacing w:before="0" w:line="307" w:lineRule="auto"/>
        <w:ind w:right="868" w:hanging="1841"/>
        <w:jc w:val="both"/>
        <w:rPr>
          <w:rFonts w:ascii="標楷體" w:eastAsia="標楷體" w:hAnsi="標楷體"/>
        </w:rPr>
      </w:pPr>
      <w:r w:rsidRPr="001E0489">
        <w:rPr>
          <w:rFonts w:ascii="標楷體" w:eastAsia="標楷體" w:hAnsi="標楷體"/>
        </w:rPr>
        <w:t>第十一條</w:t>
      </w:r>
      <w:r w:rsidRPr="001E0489">
        <w:rPr>
          <w:rFonts w:ascii="標楷體" w:eastAsia="標楷體" w:hAnsi="標楷體"/>
        </w:rPr>
        <w:tab/>
        <w:t>評議決定書應包括主文、事實、理由等內容，不受理之申訴案件亦應做成評議書，惟其內容得不記載事實。</w:t>
      </w:r>
    </w:p>
    <w:p w14:paraId="562C5277" w14:textId="4A0E75AB" w:rsidR="00F171AF" w:rsidRPr="001E0489" w:rsidRDefault="001E0489" w:rsidP="001E0489">
      <w:pPr>
        <w:pStyle w:val="a3"/>
        <w:spacing w:before="0" w:line="307" w:lineRule="auto"/>
        <w:ind w:right="868" w:hanging="1841"/>
        <w:jc w:val="both"/>
        <w:rPr>
          <w:rFonts w:ascii="標楷體" w:eastAsia="標楷體" w:hAnsi="標楷體"/>
        </w:rPr>
      </w:pPr>
      <w:r>
        <w:rPr>
          <w:rFonts w:ascii="標楷體" w:eastAsia="標楷體" w:hAnsi="標楷體" w:hint="eastAsia"/>
        </w:rPr>
        <w:t xml:space="preserve">             </w:t>
      </w:r>
      <w:r w:rsidR="009710F9" w:rsidRPr="001E0489">
        <w:rPr>
          <w:rFonts w:ascii="標楷體" w:eastAsia="標楷體" w:hAnsi="標楷體"/>
        </w:rPr>
        <w:t>前條評議決定書應依第十二條、第十三條規定，記載不服申訴評議決定之救濟方法。</w:t>
      </w:r>
    </w:p>
    <w:p w14:paraId="7D6490E5" w14:textId="3082AF65" w:rsidR="00F171AF" w:rsidRPr="001E0489" w:rsidRDefault="009710F9" w:rsidP="001E0489">
      <w:pPr>
        <w:pStyle w:val="a3"/>
        <w:spacing w:before="0" w:line="307" w:lineRule="auto"/>
        <w:ind w:right="868" w:hanging="1841"/>
        <w:jc w:val="both"/>
        <w:rPr>
          <w:rFonts w:ascii="標楷體" w:eastAsia="標楷體" w:hAnsi="標楷體"/>
        </w:rPr>
      </w:pPr>
      <w:r w:rsidRPr="001E0489">
        <w:rPr>
          <w:rFonts w:ascii="標楷體" w:eastAsia="標楷體" w:hAnsi="標楷體"/>
        </w:rPr>
        <w:t xml:space="preserve">第十二條    </w:t>
      </w:r>
      <w:r w:rsidR="001E0489">
        <w:rPr>
          <w:rFonts w:ascii="標楷體" w:eastAsia="標楷體" w:hAnsi="標楷體" w:hint="eastAsia"/>
        </w:rPr>
        <w:t xml:space="preserve"> </w:t>
      </w:r>
      <w:r w:rsidRPr="001E0489">
        <w:rPr>
          <w:rFonts w:ascii="標楷體" w:eastAsia="標楷體" w:hAnsi="標楷體"/>
        </w:rPr>
        <w:t>申訴人就學校所為行政處分以外之懲處、其他措施或決議，經向學校提起申訴而不服其決定，得按其性質依法提起訴訟，請求救濟。</w:t>
      </w:r>
    </w:p>
    <w:p w14:paraId="16179017" w14:textId="4246C865" w:rsidR="00F171AF" w:rsidRPr="001E0489" w:rsidRDefault="009710F9" w:rsidP="001E0489">
      <w:pPr>
        <w:pStyle w:val="a3"/>
        <w:spacing w:before="0" w:line="307" w:lineRule="auto"/>
        <w:ind w:right="868" w:hanging="1841"/>
        <w:jc w:val="both"/>
        <w:rPr>
          <w:rFonts w:ascii="標楷體" w:eastAsia="標楷體" w:hAnsi="標楷體"/>
        </w:rPr>
      </w:pPr>
      <w:r w:rsidRPr="001E0489">
        <w:rPr>
          <w:rFonts w:ascii="標楷體" w:eastAsia="標楷體" w:hAnsi="標楷體"/>
        </w:rPr>
        <w:t xml:space="preserve">第十三條   </w:t>
      </w:r>
      <w:r w:rsidR="001E0489">
        <w:rPr>
          <w:rFonts w:ascii="標楷體" w:eastAsia="標楷體" w:hAnsi="標楷體" w:hint="eastAsia"/>
        </w:rPr>
        <w:t xml:space="preserve">  </w:t>
      </w:r>
      <w:r w:rsidRPr="001E0489">
        <w:rPr>
          <w:rFonts w:ascii="標楷體" w:eastAsia="標楷體" w:hAnsi="標楷體"/>
        </w:rPr>
        <w:t>申訴人就學校所為之行政處分，經向學校提起申訴而不服其決定，得於申訴評議決定書送達後次日起</w:t>
      </w:r>
      <w:proofErr w:type="gramStart"/>
      <w:r w:rsidRPr="001E0489">
        <w:rPr>
          <w:rFonts w:ascii="標楷體" w:eastAsia="標楷體" w:hAnsi="標楷體"/>
        </w:rPr>
        <w:t>三</w:t>
      </w:r>
      <w:proofErr w:type="gramEnd"/>
      <w:r w:rsidRPr="001E0489">
        <w:rPr>
          <w:rFonts w:ascii="標楷體" w:eastAsia="標楷體" w:hAnsi="標楷體"/>
        </w:rPr>
        <w:t>十日內，</w:t>
      </w:r>
      <w:proofErr w:type="gramStart"/>
      <w:r w:rsidRPr="001E0489">
        <w:rPr>
          <w:rFonts w:ascii="標楷體" w:eastAsia="標楷體" w:hAnsi="標楷體"/>
        </w:rPr>
        <w:t>繕具訴</w:t>
      </w:r>
      <w:proofErr w:type="gramEnd"/>
      <w:r w:rsidRPr="001E0489">
        <w:rPr>
          <w:rFonts w:ascii="標楷體" w:eastAsia="標楷體" w:hAnsi="標楷體"/>
        </w:rPr>
        <w:t>願書並檢附學校申訴評議決定書，經學校向教育部提起訴願。</w:t>
      </w:r>
    </w:p>
    <w:p w14:paraId="20FF6F3D" w14:textId="0A296399" w:rsidR="00F171AF" w:rsidRPr="001E0489" w:rsidRDefault="001E0489" w:rsidP="001E0489">
      <w:pPr>
        <w:pStyle w:val="a3"/>
        <w:spacing w:before="0" w:line="307" w:lineRule="auto"/>
        <w:ind w:right="868" w:hanging="1841"/>
        <w:jc w:val="both"/>
        <w:rPr>
          <w:rFonts w:ascii="標楷體" w:eastAsia="標楷體" w:hAnsi="標楷體"/>
        </w:rPr>
      </w:pPr>
      <w:r>
        <w:rPr>
          <w:rFonts w:ascii="標楷體" w:eastAsia="標楷體" w:hAnsi="標楷體" w:hint="eastAsia"/>
        </w:rPr>
        <w:t xml:space="preserve">             </w:t>
      </w:r>
      <w:r w:rsidR="009710F9" w:rsidRPr="001E0489">
        <w:rPr>
          <w:rFonts w:ascii="標楷體" w:eastAsia="標楷體" w:hAnsi="標楷體"/>
        </w:rPr>
        <w:t>學校收到前項訴願書，應儘速附具答辯書，並將必要之關係文件，送交教育部。</w:t>
      </w:r>
    </w:p>
    <w:p w14:paraId="025B496F" w14:textId="25CCF103" w:rsidR="00F171AF" w:rsidRPr="001E0489" w:rsidRDefault="009710F9" w:rsidP="001E0489">
      <w:pPr>
        <w:pStyle w:val="a3"/>
        <w:spacing w:before="0" w:line="307" w:lineRule="auto"/>
        <w:ind w:right="868" w:hanging="1841"/>
        <w:jc w:val="both"/>
        <w:rPr>
          <w:rFonts w:ascii="標楷體" w:eastAsia="標楷體" w:hAnsi="標楷體"/>
        </w:rPr>
      </w:pPr>
      <w:r w:rsidRPr="001E0489">
        <w:rPr>
          <w:rFonts w:ascii="標楷體" w:eastAsia="標楷體" w:hAnsi="標楷體"/>
        </w:rPr>
        <w:t xml:space="preserve">第十四條    </w:t>
      </w:r>
      <w:r w:rsidR="001E0489">
        <w:rPr>
          <w:rFonts w:ascii="標楷體" w:eastAsia="標楷體" w:hAnsi="標楷體" w:hint="eastAsia"/>
        </w:rPr>
        <w:t xml:space="preserve"> </w:t>
      </w:r>
      <w:r w:rsidRPr="001E0489">
        <w:rPr>
          <w:rFonts w:ascii="標楷體" w:eastAsia="標楷體" w:hAnsi="標楷體"/>
        </w:rPr>
        <w:t xml:space="preserve">申訴人就學校所為之行政處分，未經學校申訴程序救濟， </w:t>
      </w:r>
      <w:proofErr w:type="gramStart"/>
      <w:r w:rsidRPr="001E0489">
        <w:rPr>
          <w:rFonts w:ascii="標楷體" w:eastAsia="標楷體" w:hAnsi="標楷體"/>
        </w:rPr>
        <w:t>逕</w:t>
      </w:r>
      <w:proofErr w:type="gramEnd"/>
      <w:r w:rsidRPr="001E0489">
        <w:rPr>
          <w:rFonts w:ascii="標楷體" w:eastAsia="標楷體" w:hAnsi="標楷體"/>
        </w:rPr>
        <w:t>向教育部提出訴願者，教育部依規定將該案件移由學校依照學生申訴程序處理。</w:t>
      </w:r>
    </w:p>
    <w:p w14:paraId="031CEBBD" w14:textId="70E628F0" w:rsidR="00F171AF" w:rsidRPr="001E0489" w:rsidRDefault="009710F9" w:rsidP="001E0489">
      <w:pPr>
        <w:pStyle w:val="a3"/>
        <w:spacing w:before="0" w:line="307" w:lineRule="auto"/>
        <w:ind w:right="868" w:hanging="1841"/>
        <w:jc w:val="both"/>
        <w:rPr>
          <w:rFonts w:ascii="標楷體" w:eastAsia="標楷體" w:hAnsi="標楷體"/>
        </w:rPr>
      </w:pPr>
      <w:r w:rsidRPr="001E0489">
        <w:rPr>
          <w:rFonts w:ascii="標楷體" w:eastAsia="標楷體" w:hAnsi="標楷體"/>
        </w:rPr>
        <w:t xml:space="preserve">第十五條   </w:t>
      </w:r>
      <w:r w:rsidR="001E0489">
        <w:rPr>
          <w:rFonts w:ascii="標楷體" w:eastAsia="標楷體" w:hAnsi="標楷體" w:hint="eastAsia"/>
        </w:rPr>
        <w:t xml:space="preserve">  </w:t>
      </w:r>
      <w:r w:rsidRPr="001E0489">
        <w:rPr>
          <w:rFonts w:ascii="標楷體" w:eastAsia="標楷體" w:hAnsi="標楷體"/>
        </w:rPr>
        <w:t>退學、開除學籍或類此處分之申訴，學校於評議決定未確定前，學生得向學校提出繼續在校肄業之書面請求。</w:t>
      </w:r>
    </w:p>
    <w:p w14:paraId="078C5EEC" w14:textId="6B7B8BEB" w:rsidR="00F171AF" w:rsidRPr="001E0489" w:rsidRDefault="001E0489" w:rsidP="001E0489">
      <w:pPr>
        <w:pStyle w:val="a3"/>
        <w:spacing w:before="0" w:line="307" w:lineRule="auto"/>
        <w:ind w:right="868" w:hanging="1841"/>
        <w:jc w:val="both"/>
        <w:rPr>
          <w:rFonts w:ascii="標楷體" w:eastAsia="標楷體" w:hAnsi="標楷體"/>
        </w:rPr>
      </w:pPr>
      <w:r>
        <w:rPr>
          <w:rFonts w:ascii="標楷體" w:eastAsia="標楷體" w:hAnsi="標楷體" w:hint="eastAsia"/>
        </w:rPr>
        <w:t xml:space="preserve">             </w:t>
      </w:r>
      <w:r w:rsidR="009710F9" w:rsidRPr="001E0489">
        <w:rPr>
          <w:rFonts w:ascii="標楷體" w:eastAsia="標楷體" w:hAnsi="標楷體"/>
        </w:rPr>
        <w:t>學校接到上項請求後，應徵詢申評會之意見，並</w:t>
      </w:r>
      <w:proofErr w:type="gramStart"/>
      <w:r w:rsidR="009710F9" w:rsidRPr="001E0489">
        <w:rPr>
          <w:rFonts w:ascii="標楷體" w:eastAsia="標楷體" w:hAnsi="標楷體"/>
        </w:rPr>
        <w:t>衡酌該生</w:t>
      </w:r>
      <w:proofErr w:type="gramEnd"/>
      <w:r w:rsidR="009710F9" w:rsidRPr="001E0489">
        <w:rPr>
          <w:rFonts w:ascii="標楷體" w:eastAsia="標楷體" w:hAnsi="標楷體"/>
        </w:rPr>
        <w:t>生活、學習狀況，於七日內以書面答覆，並載明學籍相關之權利與義務。</w:t>
      </w:r>
    </w:p>
    <w:p w14:paraId="2F22431F" w14:textId="77777777" w:rsidR="00F171AF" w:rsidRPr="001E0489" w:rsidRDefault="009710F9" w:rsidP="001E0489">
      <w:pPr>
        <w:pStyle w:val="a3"/>
        <w:spacing w:before="0" w:line="307" w:lineRule="auto"/>
        <w:ind w:right="868" w:hanging="1841"/>
        <w:jc w:val="both"/>
        <w:rPr>
          <w:rFonts w:ascii="標楷體" w:eastAsia="標楷體" w:hAnsi="標楷體"/>
        </w:rPr>
      </w:pPr>
      <w:r w:rsidRPr="001E0489">
        <w:rPr>
          <w:rFonts w:ascii="標楷體" w:eastAsia="標楷體" w:hAnsi="標楷體"/>
        </w:rPr>
        <w:t>第十六條     依前條規定經學校同意在校肄業者，學校除不得授給畢業</w:t>
      </w:r>
    </w:p>
    <w:p w14:paraId="5075C1BD" w14:textId="77777777" w:rsidR="00F171AF" w:rsidRPr="001E0489" w:rsidRDefault="00F171AF" w:rsidP="001E0489">
      <w:pPr>
        <w:pStyle w:val="a3"/>
        <w:spacing w:before="0" w:line="307" w:lineRule="auto"/>
        <w:ind w:right="868" w:hanging="1841"/>
        <w:jc w:val="both"/>
        <w:rPr>
          <w:rFonts w:ascii="標楷體" w:eastAsia="標楷體" w:hAnsi="標楷體"/>
        </w:rPr>
        <w:sectPr w:rsidR="00F171AF" w:rsidRPr="001E0489">
          <w:pgSz w:w="11910" w:h="16840"/>
          <w:pgMar w:top="760" w:right="600" w:bottom="280" w:left="1440" w:header="720" w:footer="720" w:gutter="0"/>
          <w:cols w:space="720"/>
        </w:sectPr>
      </w:pPr>
    </w:p>
    <w:p w14:paraId="2AE88CA9" w14:textId="77777777" w:rsidR="009710F9" w:rsidRDefault="001E0489" w:rsidP="001E0489">
      <w:pPr>
        <w:pStyle w:val="a3"/>
        <w:spacing w:before="0" w:line="307" w:lineRule="auto"/>
        <w:ind w:right="868" w:hanging="1841"/>
        <w:jc w:val="both"/>
        <w:rPr>
          <w:rFonts w:ascii="標楷體" w:eastAsia="標楷體" w:hAnsi="標楷體"/>
        </w:rPr>
      </w:pPr>
      <w:r>
        <w:rPr>
          <w:rFonts w:ascii="標楷體" w:eastAsia="標楷體" w:hAnsi="標楷體" w:hint="eastAsia"/>
        </w:rPr>
        <w:lastRenderedPageBreak/>
        <w:t xml:space="preserve">             </w:t>
      </w:r>
      <w:r w:rsidR="009710F9" w:rsidRPr="001E0489">
        <w:rPr>
          <w:rFonts w:ascii="標楷體" w:eastAsia="標楷體" w:hAnsi="標楷體"/>
        </w:rPr>
        <w:t>證書外，其他修課、成績考核、獎懲得比照在校生處理。</w:t>
      </w:r>
    </w:p>
    <w:p w14:paraId="5096503E" w14:textId="250009C6" w:rsidR="00F171AF" w:rsidRPr="001E0489" w:rsidRDefault="009710F9" w:rsidP="001E0489">
      <w:pPr>
        <w:pStyle w:val="a3"/>
        <w:spacing w:before="0" w:line="307" w:lineRule="auto"/>
        <w:ind w:right="868" w:hanging="1841"/>
        <w:jc w:val="both"/>
        <w:rPr>
          <w:rFonts w:ascii="標楷體" w:eastAsia="標楷體" w:hAnsi="標楷體"/>
        </w:rPr>
      </w:pPr>
      <w:r w:rsidRPr="001E0489">
        <w:rPr>
          <w:rFonts w:ascii="標楷體" w:eastAsia="標楷體" w:hAnsi="標楷體"/>
        </w:rPr>
        <w:t>第十七條</w:t>
      </w:r>
      <w:r>
        <w:rPr>
          <w:rFonts w:ascii="標楷體" w:eastAsia="標楷體" w:hAnsi="標楷體" w:hint="eastAsia"/>
        </w:rPr>
        <w:t xml:space="preserve">     </w:t>
      </w:r>
      <w:r w:rsidRPr="001E0489">
        <w:rPr>
          <w:rFonts w:ascii="標楷體" w:eastAsia="標楷體" w:hAnsi="標楷體"/>
        </w:rPr>
        <w:t>申評會對學生申訴案件之決議，以二分之一以上委員出席，出席委員三分之二以上同意後行之；並送原處分行政</w:t>
      </w:r>
    </w:p>
    <w:p w14:paraId="31913989" w14:textId="11017C08" w:rsidR="00F171AF" w:rsidRPr="001E0489" w:rsidRDefault="001E0489" w:rsidP="001E0489">
      <w:pPr>
        <w:pStyle w:val="a3"/>
        <w:spacing w:before="0" w:line="307" w:lineRule="auto"/>
        <w:ind w:right="868" w:hanging="1841"/>
        <w:jc w:val="both"/>
        <w:rPr>
          <w:rFonts w:ascii="標楷體" w:eastAsia="標楷體" w:hAnsi="標楷體"/>
        </w:rPr>
      </w:pPr>
      <w:r>
        <w:rPr>
          <w:rFonts w:ascii="標楷體" w:eastAsia="標楷體" w:hAnsi="標楷體" w:hint="eastAsia"/>
        </w:rPr>
        <w:t xml:space="preserve">             </w:t>
      </w:r>
      <w:r w:rsidR="009710F9" w:rsidRPr="001E0489">
        <w:rPr>
          <w:rFonts w:ascii="標楷體" w:eastAsia="標楷體" w:hAnsi="標楷體"/>
        </w:rPr>
        <w:t>單位執行。</w:t>
      </w:r>
    </w:p>
    <w:p w14:paraId="2B58FC89" w14:textId="6162CC16" w:rsidR="00F171AF" w:rsidRPr="001E0489" w:rsidRDefault="009710F9" w:rsidP="001E0489">
      <w:pPr>
        <w:pStyle w:val="a3"/>
        <w:spacing w:before="0" w:line="307" w:lineRule="auto"/>
        <w:ind w:right="868" w:hanging="1841"/>
        <w:jc w:val="both"/>
        <w:rPr>
          <w:rFonts w:ascii="標楷體" w:eastAsia="標楷體" w:hAnsi="標楷體"/>
        </w:rPr>
      </w:pPr>
      <w:r w:rsidRPr="001E0489">
        <w:rPr>
          <w:rFonts w:ascii="標楷體" w:eastAsia="標楷體" w:hAnsi="標楷體"/>
        </w:rPr>
        <w:t>第十八條</w:t>
      </w:r>
      <w:r w:rsidRPr="001E0489">
        <w:rPr>
          <w:rFonts w:ascii="標楷體" w:eastAsia="標楷體" w:hAnsi="標楷體"/>
        </w:rPr>
        <w:tab/>
        <w:t>評議決定書應依申評會之組織及隸屬，陳校長核定後，送達申訴人。</w:t>
      </w:r>
    </w:p>
    <w:p w14:paraId="0FDCDD5A" w14:textId="2B5E72B1" w:rsidR="00F171AF" w:rsidRPr="001E0489" w:rsidRDefault="001E0489" w:rsidP="001E0489">
      <w:pPr>
        <w:pStyle w:val="a3"/>
        <w:spacing w:before="0" w:line="307" w:lineRule="auto"/>
        <w:ind w:right="868" w:hanging="1841"/>
        <w:jc w:val="both"/>
        <w:rPr>
          <w:rFonts w:ascii="標楷體" w:eastAsia="標楷體" w:hAnsi="標楷體"/>
        </w:rPr>
      </w:pPr>
      <w:r>
        <w:rPr>
          <w:rFonts w:ascii="標楷體" w:eastAsia="標楷體" w:hAnsi="標楷體" w:hint="eastAsia"/>
        </w:rPr>
        <w:t xml:space="preserve">             </w:t>
      </w:r>
      <w:r w:rsidR="009710F9" w:rsidRPr="001E0489">
        <w:rPr>
          <w:rFonts w:ascii="標楷體" w:eastAsia="標楷體" w:hAnsi="標楷體"/>
        </w:rPr>
        <w:t>評議決定書陳校長核定時，應知會原為懲處、措施或決議之單位。原為懲處、措施或決議之單位認有牴觸法令或窒礙難行者，應於學校申訴相關規定所定期限內，以書面敘明具體事實及理由，陳報校長，並副知申評會；校長認為有理由者，得移請申評會再議，並以一次為限。</w:t>
      </w:r>
    </w:p>
    <w:p w14:paraId="27248769" w14:textId="77777777" w:rsidR="00F171AF" w:rsidRPr="001E0489" w:rsidRDefault="009710F9" w:rsidP="001E0489">
      <w:pPr>
        <w:pStyle w:val="a3"/>
        <w:spacing w:before="0" w:line="307" w:lineRule="auto"/>
        <w:ind w:right="868" w:hanging="1841"/>
        <w:jc w:val="both"/>
        <w:rPr>
          <w:rFonts w:ascii="標楷體" w:eastAsia="標楷體" w:hAnsi="標楷體"/>
        </w:rPr>
      </w:pPr>
      <w:r w:rsidRPr="001E0489">
        <w:rPr>
          <w:rFonts w:ascii="標楷體" w:eastAsia="標楷體" w:hAnsi="標楷體"/>
        </w:rPr>
        <w:t>第十九條     評議決定經核定後，學校應依評議決定執行。</w:t>
      </w:r>
    </w:p>
    <w:p w14:paraId="3F6B8616" w14:textId="6916A89E" w:rsidR="00F171AF" w:rsidRPr="001E0489" w:rsidRDefault="001E0489" w:rsidP="001E0489">
      <w:pPr>
        <w:pStyle w:val="a3"/>
        <w:spacing w:before="0" w:line="307" w:lineRule="auto"/>
        <w:ind w:right="868" w:hanging="1841"/>
        <w:jc w:val="both"/>
        <w:rPr>
          <w:rFonts w:ascii="標楷體" w:eastAsia="標楷體" w:hAnsi="標楷體"/>
        </w:rPr>
      </w:pPr>
      <w:r>
        <w:rPr>
          <w:rFonts w:ascii="標楷體" w:eastAsia="標楷體" w:hAnsi="標楷體" w:hint="eastAsia"/>
        </w:rPr>
        <w:t xml:space="preserve">             </w:t>
      </w:r>
      <w:r w:rsidR="009710F9" w:rsidRPr="001E0489">
        <w:rPr>
          <w:rFonts w:ascii="標楷體" w:eastAsia="標楷體" w:hAnsi="標楷體"/>
        </w:rPr>
        <w:t>退學、開除學籍或類此處分之申訴案件，經評議確定維持原處分者，依下列規定辦理：</w:t>
      </w:r>
    </w:p>
    <w:p w14:paraId="1B03C3A6" w14:textId="77777777" w:rsidR="00F171AF" w:rsidRPr="001E0489" w:rsidRDefault="009710F9" w:rsidP="001E0489">
      <w:pPr>
        <w:pStyle w:val="a3"/>
        <w:spacing w:before="0" w:line="307" w:lineRule="auto"/>
        <w:ind w:leftChars="1110" w:left="3261" w:rightChars="395" w:right="869" w:hanging="819"/>
        <w:jc w:val="both"/>
        <w:rPr>
          <w:rFonts w:ascii="標楷體" w:eastAsia="標楷體" w:hAnsi="標楷體"/>
        </w:rPr>
      </w:pPr>
      <w:r w:rsidRPr="001E0489">
        <w:rPr>
          <w:rFonts w:ascii="標楷體" w:eastAsia="標楷體" w:hAnsi="標楷體"/>
        </w:rPr>
        <w:t>（一）修業證明書所載修業截止日期，以原處分日期為</w:t>
      </w:r>
      <w:proofErr w:type="gramStart"/>
      <w:r w:rsidRPr="001E0489">
        <w:rPr>
          <w:rFonts w:ascii="標楷體" w:eastAsia="標楷體" w:hAnsi="標楷體"/>
        </w:rPr>
        <w:t>準</w:t>
      </w:r>
      <w:proofErr w:type="gramEnd"/>
      <w:r w:rsidRPr="001E0489">
        <w:rPr>
          <w:rFonts w:ascii="標楷體" w:eastAsia="標楷體" w:hAnsi="標楷體"/>
        </w:rPr>
        <w:t>。</w:t>
      </w:r>
    </w:p>
    <w:p w14:paraId="7A757FFB" w14:textId="77777777" w:rsidR="00F171AF" w:rsidRPr="001E0489" w:rsidRDefault="009710F9" w:rsidP="001E0489">
      <w:pPr>
        <w:pStyle w:val="a3"/>
        <w:spacing w:before="0" w:line="307" w:lineRule="auto"/>
        <w:ind w:leftChars="1110" w:left="3261" w:rightChars="395" w:right="869" w:hanging="819"/>
        <w:jc w:val="both"/>
        <w:rPr>
          <w:rFonts w:ascii="標楷體" w:eastAsia="標楷體" w:hAnsi="標楷體"/>
        </w:rPr>
      </w:pPr>
      <w:r w:rsidRPr="001E0489">
        <w:rPr>
          <w:rFonts w:ascii="標楷體" w:eastAsia="標楷體" w:hAnsi="標楷體"/>
        </w:rPr>
        <w:t>（二）申訴期間所修習科目學分，得發給學分證明書。</w:t>
      </w:r>
    </w:p>
    <w:p w14:paraId="08BBC7BC" w14:textId="77777777" w:rsidR="00F171AF" w:rsidRPr="001E0489" w:rsidRDefault="009710F9" w:rsidP="001E0489">
      <w:pPr>
        <w:pStyle w:val="a3"/>
        <w:spacing w:before="0" w:line="307" w:lineRule="auto"/>
        <w:ind w:leftChars="1110" w:left="3261" w:rightChars="395" w:right="869" w:hanging="819"/>
        <w:jc w:val="both"/>
        <w:rPr>
          <w:rFonts w:ascii="標楷體" w:eastAsia="標楷體" w:hAnsi="標楷體"/>
        </w:rPr>
      </w:pPr>
      <w:r w:rsidRPr="001E0489">
        <w:rPr>
          <w:rFonts w:ascii="標楷體" w:eastAsia="標楷體" w:hAnsi="標楷體"/>
        </w:rPr>
        <w:t>（三）役男「離校學生緩征原因消滅名冊」於申訴結果確定後三十日</w:t>
      </w:r>
      <w:proofErr w:type="gramStart"/>
      <w:r w:rsidRPr="001E0489">
        <w:rPr>
          <w:rFonts w:ascii="標楷體" w:eastAsia="標楷體" w:hAnsi="標楷體"/>
        </w:rPr>
        <w:t>內冊報</w:t>
      </w:r>
      <w:proofErr w:type="gramEnd"/>
      <w:r w:rsidRPr="001E0489">
        <w:rPr>
          <w:rFonts w:ascii="標楷體" w:eastAsia="標楷體" w:hAnsi="標楷體"/>
        </w:rPr>
        <w:t>。</w:t>
      </w:r>
    </w:p>
    <w:p w14:paraId="26EA1B0A" w14:textId="77777777" w:rsidR="00F171AF" w:rsidRPr="001E0489" w:rsidRDefault="009710F9" w:rsidP="001E0489">
      <w:pPr>
        <w:pStyle w:val="a3"/>
        <w:spacing w:before="0" w:line="307" w:lineRule="auto"/>
        <w:ind w:leftChars="1110" w:left="3261" w:rightChars="395" w:right="869" w:hanging="819"/>
        <w:jc w:val="both"/>
        <w:rPr>
          <w:rFonts w:ascii="標楷體" w:eastAsia="標楷體" w:hAnsi="標楷體"/>
        </w:rPr>
      </w:pPr>
      <w:r w:rsidRPr="001E0489">
        <w:rPr>
          <w:rFonts w:ascii="標楷體" w:eastAsia="標楷體" w:hAnsi="標楷體"/>
        </w:rPr>
        <w:t>（四）退費基準依專科以上學校向學生收取費用辦法第八條及專科以上學校學雜費收取辦法第十五條之規定辦理。</w:t>
      </w:r>
    </w:p>
    <w:p w14:paraId="7E1C1AC2" w14:textId="4E9DEF3A" w:rsidR="00F171AF" w:rsidRPr="001E0489" w:rsidRDefault="009710F9" w:rsidP="001E0489">
      <w:pPr>
        <w:pStyle w:val="a3"/>
        <w:spacing w:before="0" w:line="307" w:lineRule="auto"/>
        <w:ind w:right="868" w:hanging="1841"/>
        <w:jc w:val="both"/>
        <w:rPr>
          <w:rFonts w:ascii="標楷體" w:eastAsia="標楷體" w:hAnsi="標楷體"/>
        </w:rPr>
      </w:pPr>
      <w:r w:rsidRPr="001E0489">
        <w:rPr>
          <w:rFonts w:ascii="標楷體" w:eastAsia="標楷體" w:hAnsi="標楷體"/>
        </w:rPr>
        <w:t xml:space="preserve">第二十條  </w:t>
      </w:r>
      <w:r w:rsidR="001E0489">
        <w:rPr>
          <w:rFonts w:ascii="標楷體" w:eastAsia="標楷體" w:hAnsi="標楷體" w:hint="eastAsia"/>
        </w:rPr>
        <w:t xml:space="preserve">  </w:t>
      </w:r>
      <w:r w:rsidRPr="001E0489">
        <w:rPr>
          <w:rFonts w:ascii="標楷體" w:eastAsia="標楷體" w:hAnsi="標楷體"/>
        </w:rPr>
        <w:t xml:space="preserve"> 依訴願決定或行政訴訟判決撤銷學校原退學、開除學籍或類此處分者，應依本校規定完成撤銷退學程序，若其因特殊事故無法及時復學時，本校應輔導其復學；對已入營無法復學之役男，學校應保留其學籍，</w:t>
      </w:r>
      <w:proofErr w:type="gramStart"/>
      <w:r w:rsidRPr="001E0489">
        <w:rPr>
          <w:rFonts w:ascii="標楷體" w:eastAsia="標楷體" w:hAnsi="標楷體"/>
        </w:rPr>
        <w:t>俟</w:t>
      </w:r>
      <w:proofErr w:type="gramEnd"/>
      <w:r w:rsidRPr="001E0489">
        <w:rPr>
          <w:rFonts w:ascii="標楷體" w:eastAsia="標楷體" w:hAnsi="標楷體"/>
        </w:rPr>
        <w:t>其退伍後，輔導優先復學；復學前之離校期間並得補辦休學。（本類案件休學期限依教育部規定辦理）。</w:t>
      </w:r>
    </w:p>
    <w:p w14:paraId="173B734C" w14:textId="15E0C05F" w:rsidR="00F171AF" w:rsidRPr="001E0489" w:rsidRDefault="009710F9" w:rsidP="001E0489">
      <w:pPr>
        <w:pStyle w:val="a3"/>
        <w:spacing w:before="0" w:line="307" w:lineRule="auto"/>
        <w:ind w:right="868" w:hanging="1841"/>
        <w:jc w:val="both"/>
        <w:rPr>
          <w:rFonts w:ascii="標楷體" w:eastAsia="標楷體" w:hAnsi="標楷體"/>
        </w:rPr>
      </w:pPr>
      <w:r w:rsidRPr="001E0489">
        <w:rPr>
          <w:rFonts w:ascii="標楷體" w:eastAsia="標楷體" w:hAnsi="標楷體"/>
        </w:rPr>
        <w:t xml:space="preserve">第二十一條 </w:t>
      </w:r>
      <w:r w:rsidR="001E0489">
        <w:rPr>
          <w:rFonts w:ascii="標楷體" w:eastAsia="標楷體" w:hAnsi="標楷體" w:hint="eastAsia"/>
        </w:rPr>
        <w:t xml:space="preserve">  </w:t>
      </w:r>
      <w:r w:rsidRPr="001E0489">
        <w:rPr>
          <w:rFonts w:ascii="標楷體" w:eastAsia="標楷體" w:hAnsi="標楷體"/>
        </w:rPr>
        <w:t>本申訴辦法應列入學生手冊，並廣為宣導，使申訴人了申訴制度之功能，進而</w:t>
      </w:r>
      <w:proofErr w:type="gramStart"/>
      <w:r w:rsidRPr="001E0489">
        <w:rPr>
          <w:rFonts w:ascii="標楷體" w:eastAsia="標楷體" w:hAnsi="標楷體"/>
        </w:rPr>
        <w:t>採</w:t>
      </w:r>
      <w:proofErr w:type="gramEnd"/>
      <w:r w:rsidRPr="001E0489">
        <w:rPr>
          <w:rFonts w:ascii="標楷體" w:eastAsia="標楷體" w:hAnsi="標楷體"/>
        </w:rPr>
        <w:t>行權益救濟。</w:t>
      </w:r>
    </w:p>
    <w:p w14:paraId="5EC2F6F6" w14:textId="77777777" w:rsidR="00F171AF" w:rsidRPr="001E0489" w:rsidRDefault="009710F9" w:rsidP="001E0489">
      <w:pPr>
        <w:pStyle w:val="a3"/>
        <w:spacing w:before="0" w:line="307" w:lineRule="auto"/>
        <w:ind w:right="868" w:hanging="1841"/>
        <w:jc w:val="both"/>
        <w:rPr>
          <w:rFonts w:ascii="標楷體" w:eastAsia="標楷體" w:hAnsi="標楷體"/>
        </w:rPr>
      </w:pPr>
      <w:r w:rsidRPr="001E0489">
        <w:rPr>
          <w:rFonts w:ascii="標楷體" w:eastAsia="標楷體" w:hAnsi="標楷體"/>
        </w:rPr>
        <w:t>第二十二條   有關申訴人之陳情、建議、檢舉及其他方式所為之意見表</w:t>
      </w:r>
    </w:p>
    <w:p w14:paraId="788918BA" w14:textId="3BF892D6" w:rsidR="00F171AF" w:rsidRPr="001E0489" w:rsidRDefault="001E0489" w:rsidP="001E0489">
      <w:pPr>
        <w:pStyle w:val="a3"/>
        <w:spacing w:before="0" w:line="307" w:lineRule="auto"/>
        <w:ind w:right="868" w:hanging="1841"/>
        <w:jc w:val="both"/>
        <w:rPr>
          <w:rFonts w:ascii="標楷體" w:eastAsia="標楷體" w:hAnsi="標楷體"/>
        </w:rPr>
      </w:pPr>
      <w:r>
        <w:rPr>
          <w:rFonts w:ascii="標楷體" w:eastAsia="標楷體" w:hAnsi="標楷體" w:hint="eastAsia"/>
        </w:rPr>
        <w:t xml:space="preserve">             </w:t>
      </w:r>
      <w:r w:rsidR="009710F9" w:rsidRPr="001E0489">
        <w:rPr>
          <w:rFonts w:ascii="標楷體" w:eastAsia="標楷體" w:hAnsi="標楷體"/>
        </w:rPr>
        <w:t>示，另訂規範處理。</w:t>
      </w:r>
    </w:p>
    <w:p w14:paraId="3E867DD9" w14:textId="0437E2B3" w:rsidR="00F171AF" w:rsidRPr="001E0489" w:rsidRDefault="001E0489" w:rsidP="001E0489">
      <w:pPr>
        <w:pStyle w:val="a3"/>
        <w:spacing w:before="0" w:line="307" w:lineRule="auto"/>
        <w:ind w:right="868" w:hanging="1841"/>
        <w:jc w:val="both"/>
        <w:rPr>
          <w:rFonts w:ascii="標楷體" w:eastAsia="標楷體" w:hAnsi="標楷體"/>
        </w:rPr>
      </w:pPr>
      <w:r>
        <w:rPr>
          <w:rFonts w:ascii="標楷體" w:eastAsia="標楷體" w:hAnsi="標楷體" w:hint="eastAsia"/>
        </w:rPr>
        <w:t xml:space="preserve">             </w:t>
      </w:r>
      <w:r w:rsidR="009710F9" w:rsidRPr="001E0489">
        <w:rPr>
          <w:rFonts w:ascii="標楷體" w:eastAsia="標楷體" w:hAnsi="標楷體"/>
        </w:rPr>
        <w:t>學生因校園性侵害或性騷擾事件提起申訴，其屬性別教育</w:t>
      </w:r>
    </w:p>
    <w:p w14:paraId="4896C56C" w14:textId="77777777" w:rsidR="00F171AF" w:rsidRPr="001E0489" w:rsidRDefault="00F171AF" w:rsidP="001E0489">
      <w:pPr>
        <w:pStyle w:val="a3"/>
        <w:spacing w:before="0" w:line="307" w:lineRule="auto"/>
        <w:ind w:right="868" w:hanging="1841"/>
        <w:jc w:val="both"/>
        <w:rPr>
          <w:rFonts w:ascii="標楷體" w:eastAsia="標楷體" w:hAnsi="標楷體"/>
        </w:rPr>
        <w:sectPr w:rsidR="00F171AF" w:rsidRPr="001E0489">
          <w:pgSz w:w="11910" w:h="16840"/>
          <w:pgMar w:top="760" w:right="600" w:bottom="280" w:left="1440" w:header="720" w:footer="720" w:gutter="0"/>
          <w:cols w:space="720"/>
        </w:sectPr>
      </w:pPr>
    </w:p>
    <w:p w14:paraId="5B20A709" w14:textId="713C428B" w:rsidR="00F171AF" w:rsidRPr="001E0489" w:rsidRDefault="001E0489" w:rsidP="001E0489">
      <w:pPr>
        <w:pStyle w:val="a3"/>
        <w:spacing w:before="0" w:line="307" w:lineRule="auto"/>
        <w:ind w:right="868" w:hanging="1841"/>
        <w:jc w:val="both"/>
        <w:rPr>
          <w:rFonts w:ascii="標楷體" w:eastAsia="標楷體" w:hAnsi="標楷體"/>
        </w:rPr>
      </w:pPr>
      <w:r>
        <w:rPr>
          <w:rFonts w:ascii="標楷體" w:eastAsia="標楷體" w:hAnsi="標楷體" w:hint="eastAsia"/>
        </w:rPr>
        <w:lastRenderedPageBreak/>
        <w:t xml:space="preserve">             </w:t>
      </w:r>
      <w:r w:rsidR="009710F9" w:rsidRPr="001E0489">
        <w:rPr>
          <w:rFonts w:ascii="標楷體" w:eastAsia="標楷體" w:hAnsi="標楷體"/>
        </w:rPr>
        <w:t>法第二十八條第二項申請調查之性質者，依性別平等教育法相關規定處理。</w:t>
      </w:r>
    </w:p>
    <w:p w14:paraId="0EB4E634" w14:textId="77777777" w:rsidR="00F171AF" w:rsidRPr="001E0489" w:rsidRDefault="009710F9" w:rsidP="001E0489">
      <w:pPr>
        <w:pStyle w:val="a3"/>
        <w:spacing w:before="0" w:line="307" w:lineRule="auto"/>
        <w:ind w:right="868" w:hanging="1841"/>
        <w:jc w:val="both"/>
        <w:rPr>
          <w:rFonts w:ascii="標楷體" w:eastAsia="標楷體" w:hAnsi="標楷體"/>
        </w:rPr>
      </w:pPr>
      <w:r w:rsidRPr="001E0489">
        <w:rPr>
          <w:rFonts w:ascii="標楷體" w:eastAsia="標楷體" w:hAnsi="標楷體"/>
        </w:rPr>
        <w:t>第二十三條</w:t>
      </w:r>
      <w:r w:rsidRPr="001E0489">
        <w:rPr>
          <w:rFonts w:ascii="標楷體" w:eastAsia="標楷體" w:hAnsi="標楷體"/>
        </w:rPr>
        <w:tab/>
        <w:t>本辦法經校務會議通過，報請教育部核定後實施，修正時亦同。</w:t>
      </w:r>
    </w:p>
    <w:sectPr w:rsidR="00F171AF" w:rsidRPr="001E0489">
      <w:pgSz w:w="11910" w:h="16840"/>
      <w:pgMar w:top="720" w:right="60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171AF"/>
    <w:rsid w:val="00167C25"/>
    <w:rsid w:val="001E0489"/>
    <w:rsid w:val="009710F9"/>
    <w:rsid w:val="009D743C"/>
    <w:rsid w:val="00F171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490D"/>
  <w15:docId w15:val="{6257F6F8-432D-4B65-BB92-9740D98B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941"/>
    </w:pPr>
    <w:rPr>
      <w:sz w:val="28"/>
      <w:szCs w:val="28"/>
    </w:rPr>
  </w:style>
  <w:style w:type="paragraph" w:styleId="a4">
    <w:name w:val="Title"/>
    <w:basedOn w:val="a"/>
    <w:uiPriority w:val="10"/>
    <w:qFormat/>
    <w:pPr>
      <w:spacing w:before="8"/>
      <w:ind w:left="1713"/>
    </w:pPr>
    <w:rPr>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x˜34¦Õ.docx</dc:title>
  <dc:creator>Administrator</dc:creator>
  <cp:lastModifiedBy>Administrator</cp:lastModifiedBy>
  <cp:revision>4</cp:revision>
  <dcterms:created xsi:type="dcterms:W3CDTF">2024-04-15T06:48:00Z</dcterms:created>
  <dcterms:modified xsi:type="dcterms:W3CDTF">2024-04-26T04:07:00Z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LastSaved">
    <vt:filetime>2024-04-15T00:00:00Z</vt:filetime>
  </property>
</Properties>
</file>