
<file path=[Content_Types].xml><?xml version="1.0" encoding="utf-8"?>
<Types xmlns="http://schemas.openxmlformats.org/package/2006/content-types">
  <Default ContentType="image/jpeg" Extension="jpg"/>
  <Default ContentType="application/vnd.openxmlformats-officedocument.spreadsheetml.sheet" Extension="xlsx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ms-office.chartcolorstyle+xml" PartName="/word/charts/colors6.xml"/>
  <Override ContentType="application/vnd.ms-office.chartcolorstyle+xml" PartName="/word/charts/colors5.xml"/>
  <Override ContentType="application/vnd.ms-office.chartcolorstyle+xml" PartName="/word/charts/colors3.xml"/>
  <Override ContentType="application/vnd.ms-office.chartcolorstyle+xml" PartName="/word/charts/colors4.xml"/>
  <Override ContentType="application/vnd.ms-office.chartcolorstyle+xml" PartName="/word/charts/colors2.xml"/>
  <Override ContentType="application/vnd.ms-office.chartcolorstyle+xml" PartName="/word/charts/colors1.xml"/>
  <Override ContentType="application/vnd.openxmlformats-officedocument.drawingml.chart+xml" PartName="/word/charts/chart6.xml"/>
  <Override ContentType="application/vnd.openxmlformats-officedocument.drawingml.chart+xml" PartName="/word/charts/chart1.xml"/>
  <Override ContentType="application/vnd.openxmlformats-officedocument.drawingml.chart+xml" PartName="/word/charts/chart2.xml"/>
  <Override ContentType="application/vnd.openxmlformats-officedocument.drawingml.chart+xml" PartName="/word/charts/chart7.xml"/>
  <Override ContentType="application/vnd.openxmlformats-officedocument.drawingml.chart+xml" PartName="/word/charts/chart4.xml"/>
  <Override ContentType="application/vnd.openxmlformats-officedocument.drawingml.chart+xml" PartName="/word/charts/chart5.xml"/>
  <Override ContentType="application/vnd.openxmlformats-officedocument.drawingml.chart+xml" PartName="/word/charts/chart3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themeOverride+xml" PartName="/word/theme/themeOverride7.xml"/>
  <Override ContentType="application/vnd.openxmlformats-officedocument.themeOverride+xml" PartName="/word/theme/themeOverride6.xml"/>
  <Override ContentType="application/vnd.openxmlformats-officedocument.themeOverride+xml" PartName="/word/theme/themeOverride4.xml"/>
  <Override ContentType="application/vnd.openxmlformats-officedocument.themeOverride+xml" PartName="/word/theme/themeOverride5.xml"/>
  <Override ContentType="application/vnd.openxmlformats-officedocument.themeOverride+xml" PartName="/word/theme/themeOverride3.xml"/>
  <Override ContentType="application/vnd.openxmlformats-officedocument.themeOverride+xml" PartName="/word/theme/themeOverride2.xml"/>
  <Override ContentType="application/vnd.openxmlformats-officedocument.themeOverride+xml" PartName="/word/theme/themeOverride1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ms-office.chartstyle+xml" PartName="/word/charts/style1.xml"/>
  <Override ContentType="application/vnd.ms-office.chartstyle+xml" PartName="/word/charts/style6.xml"/>
  <Override ContentType="application/vnd.ms-office.chartstyle+xml" PartName="/word/charts/style5.xml"/>
  <Override ContentType="application/vnd.ms-office.chartstyle+xml" PartName="/word/charts/style3.xml"/>
  <Override ContentType="application/vnd.ms-office.chartstyle+xml" PartName="/word/charts/style4.xml"/>
  <Override ContentType="application/vnd.ms-office.chartstyle+xml" PartName="/word/charts/style2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240" w:lineRule="auto"/>
        <w:ind w:left="1841" w:firstLine="0"/>
        <w:rPr>
          <w:rFonts w:ascii="DFKai-SB" w:cs="DFKai-SB" w:eastAsia="DFKai-SB" w:hAnsi="DFKai-SB"/>
        </w:rPr>
      </w:pPr>
      <w:bookmarkStart w:colFirst="0" w:colLast="0" w:name="_heading=h.gjdgxs" w:id="0"/>
      <w:bookmarkEnd w:id="0"/>
      <w:r w:rsidDel="00000000" w:rsidR="00000000" w:rsidRPr="00000000">
        <w:rPr>
          <w:rFonts w:ascii="DFKai-SB" w:cs="DFKai-SB" w:eastAsia="DFKai-SB" w:hAnsi="DFKai-SB"/>
          <w:rtl w:val="0"/>
        </w:rPr>
        <w:br w:type="textWrapping"/>
        <w:t xml:space="preserve">  </w:t>
        <w:br w:type="textWrapping"/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2171700</wp:posOffset>
            </wp:positionH>
            <wp:positionV relativeFrom="paragraph">
              <wp:posOffset>0</wp:posOffset>
            </wp:positionV>
            <wp:extent cx="1847085" cy="354234"/>
            <wp:effectExtent b="0" l="0" r="0" t="0"/>
            <wp:wrapSquare wrapText="bothSides" distB="0" distT="0" distL="114300" distR="114300"/>
            <wp:docPr descr="F:\崇右技術學院-校徽\影藝大透明底logo檔案\logo＋橫式灰字.png" id="57" name="image1.png"/>
            <a:graphic>
              <a:graphicData uri="http://schemas.openxmlformats.org/drawingml/2006/picture">
                <pic:pic>
                  <pic:nvPicPr>
                    <pic:cNvPr descr="F:\崇右技術學院-校徽\影藝大透明底logo檔案\logo＋橫式灰字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7085" cy="3542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1"/>
        <w:spacing w:after="24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24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after="24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after="24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after="240" w:lineRule="auto"/>
        <w:jc w:val="center"/>
        <w:rPr>
          <w:rFonts w:ascii="DFKai-SB" w:cs="DFKai-SB" w:eastAsia="DFKai-SB" w:hAnsi="DFKai-SB"/>
          <w:color w:val="000000"/>
          <w:sz w:val="56"/>
          <w:szCs w:val="56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56"/>
          <w:szCs w:val="56"/>
          <w:rtl w:val="0"/>
        </w:rPr>
        <w:t xml:space="preserve">112</w:t>
      </w:r>
      <w:r w:rsidDel="00000000" w:rsidR="00000000" w:rsidRPr="00000000">
        <w:rPr>
          <w:rFonts w:ascii="DFKai-SB" w:cs="DFKai-SB" w:eastAsia="DFKai-SB" w:hAnsi="DFKai-SB"/>
          <w:sz w:val="56"/>
          <w:szCs w:val="56"/>
          <w:rtl w:val="0"/>
        </w:rPr>
        <w:t xml:space="preserve">年度 學生事務與輔導工作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after="240" w:lineRule="auto"/>
        <w:jc w:val="center"/>
        <w:rPr>
          <w:rFonts w:ascii="DFKai-SB" w:cs="DFKai-SB" w:eastAsia="DFKai-SB" w:hAnsi="DFKai-SB"/>
          <w:sz w:val="72"/>
          <w:szCs w:val="72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72"/>
          <w:szCs w:val="72"/>
          <w:rtl w:val="0"/>
        </w:rPr>
        <w:t xml:space="preserve">結案報告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jc w:val="center"/>
        <w:rPr>
          <w:rFonts w:ascii="DFKai-SB" w:cs="DFKai-SB" w:eastAsia="DFKai-SB" w:hAnsi="DFKai-SB"/>
          <w:color w:val="000000"/>
          <w:sz w:val="52"/>
          <w:szCs w:val="52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52"/>
          <w:szCs w:val="52"/>
          <w:rtl w:val="0"/>
        </w:rPr>
        <w:t xml:space="preserve">「</w:t>
      </w:r>
      <w:r w:rsidDel="00000000" w:rsidR="00000000" w:rsidRPr="00000000">
        <w:rPr>
          <w:rFonts w:ascii="DFKai-SB" w:cs="DFKai-SB" w:eastAsia="DFKai-SB" w:hAnsi="DFKai-SB"/>
          <w:color w:val="ff0000"/>
          <w:sz w:val="52"/>
          <w:szCs w:val="52"/>
          <w:rtl w:val="0"/>
        </w:rPr>
        <w:t xml:space="preserve">112年度社團幹部會議</w:t>
      </w:r>
      <w:r w:rsidDel="00000000" w:rsidR="00000000" w:rsidRPr="00000000">
        <w:rPr>
          <w:rFonts w:ascii="DFKai-SB" w:cs="DFKai-SB" w:eastAsia="DFKai-SB" w:hAnsi="DFKai-SB"/>
          <w:color w:val="000000"/>
          <w:sz w:val="52"/>
          <w:szCs w:val="52"/>
          <w:rtl w:val="0"/>
        </w:rPr>
        <w:t xml:space="preserve">」</w:t>
      </w:r>
    </w:p>
    <w:p w:rsidR="00000000" w:rsidDel="00000000" w:rsidP="00000000" w:rsidRDefault="00000000" w:rsidRPr="00000000" w14:paraId="0000000A">
      <w:pPr>
        <w:widowControl w:val="1"/>
        <w:jc w:val="center"/>
        <w:rPr>
          <w:rFonts w:ascii="DFKai-SB" w:cs="DFKai-SB" w:eastAsia="DFKai-SB" w:hAnsi="DFKai-SB"/>
          <w:sz w:val="52"/>
          <w:szCs w:val="52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52"/>
          <w:szCs w:val="5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jc w:val="center"/>
        <w:rPr>
          <w:rFonts w:ascii="DFKai-SB" w:cs="DFKai-SB" w:eastAsia="DFKai-SB" w:hAnsi="DFKai-SB"/>
          <w:color w:val="000000"/>
          <w:sz w:val="40"/>
          <w:szCs w:val="40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40"/>
          <w:szCs w:val="40"/>
          <w:rtl w:val="0"/>
        </w:rPr>
        <w:t xml:space="preserve">學輔編號</w:t>
      </w:r>
    </w:p>
    <w:p w:rsidR="00000000" w:rsidDel="00000000" w:rsidP="00000000" w:rsidRDefault="00000000" w:rsidRPr="00000000" w14:paraId="0000000C">
      <w:pPr>
        <w:widowControl w:val="1"/>
        <w:jc w:val="center"/>
        <w:rPr>
          <w:rFonts w:ascii="DFKai-SB" w:cs="DFKai-SB" w:eastAsia="DFKai-SB" w:hAnsi="DFKai-SB"/>
          <w:color w:val="ff0000"/>
          <w:sz w:val="40"/>
          <w:szCs w:val="40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40"/>
          <w:szCs w:val="40"/>
          <w:rtl w:val="0"/>
        </w:rPr>
        <w:t xml:space="preserve">2</w:t>
      </w:r>
      <w:r w:rsidDel="00000000" w:rsidR="00000000" w:rsidRPr="00000000">
        <w:rPr>
          <w:rFonts w:ascii="DFKai-SB" w:cs="DFKai-SB" w:eastAsia="DFKai-SB" w:hAnsi="DFKai-SB"/>
          <w:color w:val="000000"/>
          <w:sz w:val="40"/>
          <w:szCs w:val="40"/>
          <w:rtl w:val="0"/>
        </w:rPr>
        <w:t xml:space="preserve">-</w:t>
      </w:r>
      <w:r w:rsidDel="00000000" w:rsidR="00000000" w:rsidRPr="00000000">
        <w:rPr>
          <w:rFonts w:ascii="DFKai-SB" w:cs="DFKai-SB" w:eastAsia="DFKai-SB" w:hAnsi="DFKai-SB"/>
          <w:color w:val="ff0000"/>
          <w:sz w:val="40"/>
          <w:szCs w:val="40"/>
          <w:rtl w:val="0"/>
        </w:rPr>
        <w:t xml:space="preserve">3</w:t>
      </w:r>
      <w:r w:rsidDel="00000000" w:rsidR="00000000" w:rsidRPr="00000000">
        <w:rPr>
          <w:rFonts w:ascii="DFKai-SB" w:cs="DFKai-SB" w:eastAsia="DFKai-SB" w:hAnsi="DFKai-SB"/>
          <w:color w:val="000000"/>
          <w:sz w:val="40"/>
          <w:szCs w:val="40"/>
          <w:rtl w:val="0"/>
        </w:rPr>
        <w:t xml:space="preserve">-</w:t>
      </w:r>
      <w:r w:rsidDel="00000000" w:rsidR="00000000" w:rsidRPr="00000000">
        <w:rPr>
          <w:rFonts w:ascii="DFKai-SB" w:cs="DFKai-SB" w:eastAsia="DFKai-SB" w:hAnsi="DFKai-SB"/>
          <w:color w:val="ff0000"/>
          <w:sz w:val="40"/>
          <w:szCs w:val="40"/>
          <w:rtl w:val="0"/>
        </w:rPr>
        <w:t xml:space="preserve">3</w:t>
      </w:r>
      <w:r w:rsidDel="00000000" w:rsidR="00000000" w:rsidRPr="00000000">
        <w:rPr>
          <w:rFonts w:ascii="DFKai-SB" w:cs="DFKai-SB" w:eastAsia="DFKai-SB" w:hAnsi="DFKai-SB"/>
          <w:color w:val="000000"/>
          <w:sz w:val="40"/>
          <w:szCs w:val="40"/>
          <w:rtl w:val="0"/>
        </w:rPr>
        <w:t xml:space="preserve">-</w:t>
      </w:r>
      <w:r w:rsidDel="00000000" w:rsidR="00000000" w:rsidRPr="00000000">
        <w:rPr>
          <w:rFonts w:ascii="DFKai-SB" w:cs="DFKai-SB" w:eastAsia="DFKai-SB" w:hAnsi="DFKai-SB"/>
          <w:color w:val="ff0000"/>
          <w:sz w:val="40"/>
          <w:szCs w:val="40"/>
          <w:rtl w:val="0"/>
        </w:rPr>
        <w:t xml:space="preserve">35</w:t>
      </w:r>
    </w:p>
    <w:p w:rsidR="00000000" w:rsidDel="00000000" w:rsidP="00000000" w:rsidRDefault="00000000" w:rsidRPr="00000000" w14:paraId="0000000D">
      <w:pPr>
        <w:widowControl w:val="1"/>
        <w:jc w:val="center"/>
        <w:rPr>
          <w:rFonts w:ascii="DFKai-SB" w:cs="DFKai-SB" w:eastAsia="DFKai-SB" w:hAnsi="DFKai-SB"/>
          <w:color w:val="ff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jc w:val="center"/>
        <w:rPr>
          <w:rFonts w:ascii="DFKai-SB" w:cs="DFKai-SB" w:eastAsia="DFKai-SB" w:hAnsi="DFKai-SB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720" w:lineRule="auto"/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32"/>
          <w:szCs w:val="32"/>
          <w:rtl w:val="0"/>
        </w:rPr>
        <w:t xml:space="preserve">承辦單位:(學生事務處-課外活動指導組)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ind w:right="284"/>
        <w:jc w:val="center"/>
        <w:rPr>
          <w:rFonts w:ascii="DFKai-SB" w:cs="DFKai-SB" w:eastAsia="DFKai-SB" w:hAnsi="DFKai-S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ind w:right="284"/>
        <w:jc w:val="center"/>
        <w:rPr>
          <w:rFonts w:ascii="DFKai-SB" w:cs="DFKai-SB" w:eastAsia="DFKai-SB" w:hAnsi="DFKai-S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ind w:right="284"/>
        <w:jc w:val="center"/>
        <w:rPr>
          <w:rFonts w:ascii="DFKai-SB" w:cs="DFKai-SB" w:eastAsia="DFKai-SB" w:hAnsi="DFKai-S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ind w:right="284"/>
        <w:jc w:val="center"/>
        <w:rPr>
          <w:rFonts w:ascii="DFKai-SB" w:cs="DFKai-SB" w:eastAsia="DFKai-SB" w:hAnsi="DFKai-S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ind w:right="284"/>
        <w:jc w:val="left"/>
        <w:rPr>
          <w:rFonts w:ascii="DFKai-SB" w:cs="DFKai-SB" w:eastAsia="DFKai-SB" w:hAnsi="DFKai-SB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ind w:right="284"/>
        <w:jc w:val="center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112年度(111-2) 學生事務與輔導工作活動成果報告書</w:t>
      </w:r>
    </w:p>
    <w:p w:rsidR="00000000" w:rsidDel="00000000" w:rsidP="00000000" w:rsidRDefault="00000000" w:rsidRPr="00000000" w14:paraId="00000017">
      <w:pPr>
        <w:widowControl w:val="1"/>
        <w:ind w:right="284"/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9.0" w:type="dxa"/>
        <w:jc w:val="left"/>
        <w:tblInd w:w="-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59"/>
        <w:gridCol w:w="3158"/>
        <w:gridCol w:w="1341"/>
        <w:gridCol w:w="3471"/>
        <w:tblGridChange w:id="0">
          <w:tblGrid>
            <w:gridCol w:w="1659"/>
            <w:gridCol w:w="3158"/>
            <w:gridCol w:w="1341"/>
            <w:gridCol w:w="3471"/>
          </w:tblGrid>
        </w:tblGridChange>
      </w:tblGrid>
      <w:tr>
        <w:trPr>
          <w:cantSplit w:val="0"/>
          <w:trHeight w:val="424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活動名稱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112年度社團幹部會議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主辦單位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學生事務處-課外活動指導組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活動時間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1">
            <w:pPr>
              <w:spacing w:line="40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112年 4 月 18 日(星期二)</w:t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活動負責人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翁又翔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活動地點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生活三館G201專業教室</w:t>
            </w:r>
          </w:p>
        </w:tc>
      </w:tr>
      <w:tr>
        <w:trPr>
          <w:cantSplit w:val="0"/>
          <w:trHeight w:val="109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活動總經費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預算金額：$2,620元整</w:t>
            </w:r>
          </w:p>
          <w:p w:rsidR="00000000" w:rsidDel="00000000" w:rsidP="00000000" w:rsidRDefault="00000000" w:rsidRPr="00000000" w14:paraId="0000002A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核銷補助款:2,620</w:t>
            </w:r>
          </w:p>
          <w:p w:rsidR="00000000" w:rsidDel="00000000" w:rsidP="00000000" w:rsidRDefault="00000000" w:rsidRPr="00000000" w14:paraId="0000002B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核銷配合款: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參加人數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參加對象：全校社團社長</w:t>
            </w:r>
          </w:p>
          <w:p w:rsidR="00000000" w:rsidDel="00000000" w:rsidP="00000000" w:rsidRDefault="00000000" w:rsidRPr="00000000" w14:paraId="0000002F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參加人數(含工作人員)：25 人。</w:t>
            </w:r>
          </w:p>
          <w:p w:rsidR="00000000" w:rsidDel="00000000" w:rsidP="00000000" w:rsidRDefault="00000000" w:rsidRPr="00000000" w14:paraId="00000030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預期成效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2">
            <w:pPr>
              <w:spacing w:after="120" w:before="120" w:lineRule="auto"/>
              <w:ind w:left="1" w:hanging="15"/>
              <w:jc w:val="both"/>
              <w:rPr>
                <w:rFonts w:ascii="DFKai-SB" w:cs="DFKai-SB" w:eastAsia="DFKai-SB" w:hAnsi="DFKai-SB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highlight w:val="yellow"/>
                <w:rtl w:val="0"/>
              </w:rPr>
              <w:t xml:space="preserve">請填寫活動規劃時預期的質化及量化成效。</w:t>
            </w:r>
          </w:p>
          <w:p w:rsidR="00000000" w:rsidDel="00000000" w:rsidP="00000000" w:rsidRDefault="00000000" w:rsidRPr="00000000" w14:paraId="00000033">
            <w:pPr>
              <w:spacing w:after="120" w:before="120" w:lineRule="auto"/>
              <w:ind w:left="1" w:hanging="15"/>
              <w:jc w:val="both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預期質化成效：</w:t>
            </w:r>
          </w:p>
          <w:p w:rsidR="00000000" w:rsidDel="00000000" w:rsidP="00000000" w:rsidRDefault="00000000" w:rsidRPr="00000000" w14:paraId="00000034">
            <w:pPr>
              <w:spacing w:after="120" w:lineRule="auto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完成社團法規評鑑工作項目。</w:t>
            </w:r>
          </w:p>
          <w:p w:rsidR="00000000" w:rsidDel="00000000" w:rsidP="00000000" w:rsidRDefault="00000000" w:rsidRPr="00000000" w14:paraId="00000035">
            <w:pPr>
              <w:spacing w:after="120" w:lineRule="auto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預期量化成效：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360" w:hanging="360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改善社團教室週邊環境整潔。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360" w:hanging="360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落實社團集會運作。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360" w:hanging="360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多舉辦社團活動、提交企劃書。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360" w:hanging="360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成立社團粉絲專業。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360" w:hanging="360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盤點社團財產清冊。</w:t>
            </w:r>
          </w:p>
        </w:tc>
      </w:tr>
      <w:tr>
        <w:trPr>
          <w:cantSplit w:val="0"/>
          <w:trHeight w:val="474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具體成果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E">
            <w:pPr>
              <w:spacing w:after="120" w:before="120" w:lineRule="auto"/>
              <w:ind w:left="1" w:hanging="15"/>
              <w:jc w:val="both"/>
              <w:rPr>
                <w:rFonts w:ascii="DFKai-SB" w:cs="DFKai-SB" w:eastAsia="DFKai-SB" w:hAnsi="DFKai-SB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highlight w:val="yellow"/>
                <w:rtl w:val="0"/>
              </w:rPr>
              <w:t xml:space="preserve">應包含活動辦理方式，執行內容及質化及量化成效，質、量化內容中需檢附問卷回饋分析相關資料，若未達到預期成效，請說明原因並分析為何會有差異。。</w:t>
            </w:r>
          </w:p>
          <w:p w:rsidR="00000000" w:rsidDel="00000000" w:rsidP="00000000" w:rsidRDefault="00000000" w:rsidRPr="00000000" w14:paraId="0000003F">
            <w:pPr>
              <w:spacing w:after="120" w:before="120" w:lineRule="auto"/>
              <w:ind w:left="1" w:hanging="15"/>
              <w:jc w:val="both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活動辦理方式及執行內容：</w:t>
            </w:r>
          </w:p>
          <w:p w:rsidR="00000000" w:rsidDel="00000000" w:rsidP="00000000" w:rsidRDefault="00000000" w:rsidRPr="00000000" w14:paraId="00000040">
            <w:pPr>
              <w:spacing w:after="120" w:before="120" w:lineRule="auto"/>
              <w:ind w:left="1" w:hanging="15"/>
              <w:jc w:val="both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2"/>
                <w:szCs w:val="22"/>
                <w:rtl w:val="0"/>
              </w:rPr>
              <w:t xml:space="preserve">執行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2"/>
                <w:szCs w:val="22"/>
                <w:u w:val="single"/>
                <w:rtl w:val="0"/>
              </w:rPr>
              <w:t xml:space="preserve">質化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2"/>
                <w:szCs w:val="22"/>
                <w:rtl w:val="0"/>
              </w:rPr>
              <w:t xml:space="preserve">成效</w:t>
            </w: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：</w:t>
            </w:r>
          </w:p>
          <w:p w:rsidR="00000000" w:rsidDel="00000000" w:rsidP="00000000" w:rsidRDefault="00000000" w:rsidRPr="00000000" w14:paraId="00000041">
            <w:pPr>
              <w:spacing w:after="120" w:before="120" w:lineRule="auto"/>
              <w:jc w:val="both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利用本次會議，詳細說明社團法則，及全國社團比賽評鑑相關事項，達到落實社團運作目的。</w:t>
            </w:r>
          </w:p>
          <w:p w:rsidR="00000000" w:rsidDel="00000000" w:rsidP="00000000" w:rsidRDefault="00000000" w:rsidRPr="00000000" w14:paraId="00000042">
            <w:pPr>
              <w:spacing w:after="120" w:before="120" w:lineRule="auto"/>
              <w:ind w:left="1" w:hanging="15"/>
              <w:jc w:val="both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2"/>
                <w:szCs w:val="22"/>
                <w:rtl w:val="0"/>
              </w:rPr>
              <w:t xml:space="preserve">執行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2"/>
                <w:szCs w:val="22"/>
                <w:u w:val="single"/>
                <w:rtl w:val="0"/>
              </w:rPr>
              <w:t xml:space="preserve">量化</w:t>
            </w: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2"/>
                <w:szCs w:val="22"/>
                <w:rtl w:val="0"/>
              </w:rPr>
              <w:t xml:space="preserve">成效</w:t>
            </w: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：</w:t>
            </w:r>
          </w:p>
          <w:p w:rsidR="00000000" w:rsidDel="00000000" w:rsidP="00000000" w:rsidRDefault="00000000" w:rsidRPr="00000000" w14:paraId="00000043">
            <w:pPr>
              <w:spacing w:after="120" w:before="120" w:lineRule="auto"/>
              <w:ind w:left="1" w:hanging="15"/>
              <w:jc w:val="both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1.宣導社團教室使用法則，及周邊環境打掃整潔，藉機改善校園環境。</w:t>
            </w:r>
          </w:p>
          <w:p w:rsidR="00000000" w:rsidDel="00000000" w:rsidP="00000000" w:rsidRDefault="00000000" w:rsidRPr="00000000" w14:paraId="00000044">
            <w:pPr>
              <w:spacing w:after="120" w:before="120" w:lineRule="auto"/>
              <w:ind w:left="1" w:hanging="15"/>
              <w:jc w:val="both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2.說明社團活動經費補助申請事宜，提高社團舉辦活動次數。</w:t>
            </w:r>
          </w:p>
          <w:p w:rsidR="00000000" w:rsidDel="00000000" w:rsidP="00000000" w:rsidRDefault="00000000" w:rsidRPr="00000000" w14:paraId="00000045">
            <w:pPr>
              <w:spacing w:after="120" w:before="120" w:lineRule="auto"/>
              <w:ind w:left="1" w:hanging="15"/>
              <w:jc w:val="both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3.成立社團粉絲專業，有助了解社團運作狀態。</w:t>
            </w:r>
          </w:p>
          <w:p w:rsidR="00000000" w:rsidDel="00000000" w:rsidP="00000000" w:rsidRDefault="00000000" w:rsidRPr="00000000" w14:paraId="00000046">
            <w:pPr>
              <w:spacing w:after="120" w:before="120" w:lineRule="auto"/>
              <w:ind w:left="1" w:hanging="15"/>
              <w:jc w:val="both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4.盤點社團財產清冊，為下屆社長進行交接時，可順利完成。</w:t>
            </w:r>
          </w:p>
          <w:p w:rsidR="00000000" w:rsidDel="00000000" w:rsidP="00000000" w:rsidRDefault="00000000" w:rsidRPr="00000000" w14:paraId="00000047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問卷回饋分析結果(需檢附後方問卷回饋分析表)：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檢討與建議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學生遲到陸續進場開會，重複說明會議內容，我們應該多加宣導守時觀念，節省所有人時間。</w:t>
            </w:r>
          </w:p>
          <w:p w:rsidR="00000000" w:rsidDel="00000000" w:rsidP="00000000" w:rsidRDefault="00000000" w:rsidRPr="00000000" w14:paraId="0000004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1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備註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widowControl w:val="1"/>
        <w:rPr>
          <w:rFonts w:ascii="DFKai-SB" w:cs="DFKai-SB" w:eastAsia="DFKai-SB" w:hAnsi="DFKai-SB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ind w:right="284"/>
        <w:rPr>
          <w:rFonts w:ascii="DFKai-SB" w:cs="DFKai-SB" w:eastAsia="DFKai-SB" w:hAnsi="DFKai-SB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26.0" w:type="dxa"/>
        <w:jc w:val="left"/>
        <w:tblInd w:w="-284.0" w:type="dxa"/>
        <w:tblLayout w:type="fixed"/>
        <w:tblLook w:val="0400"/>
      </w:tblPr>
      <w:tblGrid>
        <w:gridCol w:w="1985"/>
        <w:gridCol w:w="926"/>
        <w:gridCol w:w="927"/>
        <w:gridCol w:w="927"/>
        <w:gridCol w:w="55"/>
        <w:gridCol w:w="683"/>
        <w:gridCol w:w="189"/>
        <w:gridCol w:w="926"/>
        <w:gridCol w:w="37"/>
        <w:gridCol w:w="890"/>
        <w:gridCol w:w="394"/>
        <w:gridCol w:w="533"/>
        <w:gridCol w:w="18"/>
        <w:gridCol w:w="909"/>
        <w:gridCol w:w="927"/>
        <w:tblGridChange w:id="0">
          <w:tblGrid>
            <w:gridCol w:w="1985"/>
            <w:gridCol w:w="926"/>
            <w:gridCol w:w="927"/>
            <w:gridCol w:w="927"/>
            <w:gridCol w:w="55"/>
            <w:gridCol w:w="683"/>
            <w:gridCol w:w="189"/>
            <w:gridCol w:w="926"/>
            <w:gridCol w:w="37"/>
            <w:gridCol w:w="890"/>
            <w:gridCol w:w="394"/>
            <w:gridCol w:w="533"/>
            <w:gridCol w:w="18"/>
            <w:gridCol w:w="909"/>
            <w:gridCol w:w="927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32"/>
                <w:szCs w:val="32"/>
                <w:u w:val="single"/>
                <w:rtl w:val="0"/>
              </w:rPr>
              <w:t xml:space="preserve">112年度(111-2)學生事務與輔導工作經費結算表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5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工作目標</w:t>
            </w:r>
          </w:p>
        </w:tc>
        <w:tc>
          <w:tcPr>
            <w:gridSpan w:val="1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2-3：同儕及人群關係（社團及宿舍生活輔導）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工作項目</w:t>
            </w:r>
          </w:p>
        </w:tc>
        <w:tc>
          <w:tcPr>
            <w:gridSpan w:val="1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5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學輔編號2-3-3-35：辦理社團/系學會自治幹部會議、研習及活動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3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活動名稱</w:t>
            </w:r>
          </w:p>
        </w:tc>
        <w:tc>
          <w:tcPr>
            <w:gridSpan w:val="1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4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112年度社團幹部會議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2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活動日期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3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112年4月18日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8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D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項目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學輔經費預算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widowControl w:val="1"/>
              <w:ind w:right="-170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學輔經費實支(結算金額)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餘絀金額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widowControl w:val="1"/>
              <w:jc w:val="center"/>
              <w:rPr>
                <w:rFonts w:ascii="DFKai-SB" w:cs="DFKai-SB" w:eastAsia="DFKai-SB" w:hAnsi="DFKai-SB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ff"/>
                <w:sz w:val="22"/>
                <w:szCs w:val="22"/>
                <w:rtl w:val="0"/>
              </w:rPr>
              <w:t xml:space="preserve">配合款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widowControl w:val="1"/>
              <w:jc w:val="center"/>
              <w:rPr>
                <w:rFonts w:ascii="DFKai-SB" w:cs="DFKai-SB" w:eastAsia="DFKai-SB" w:hAnsi="DFKai-SB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2"/>
                <w:szCs w:val="22"/>
                <w:rtl w:val="0"/>
              </w:rPr>
              <w:t xml:space="preserve">補助款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2"/>
                <w:szCs w:val="22"/>
                <w:rtl w:val="0"/>
              </w:rPr>
              <w:t xml:space="preserve">總額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widowControl w:val="1"/>
              <w:jc w:val="center"/>
              <w:rPr>
                <w:rFonts w:ascii="DFKai-SB" w:cs="DFKai-SB" w:eastAsia="DFKai-SB" w:hAnsi="DFKai-SB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ff"/>
                <w:sz w:val="22"/>
                <w:szCs w:val="22"/>
                <w:rtl w:val="0"/>
              </w:rPr>
              <w:t xml:space="preserve">配合款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widowControl w:val="1"/>
              <w:jc w:val="center"/>
              <w:rPr>
                <w:rFonts w:ascii="DFKai-SB" w:cs="DFKai-SB" w:eastAsia="DFKai-SB" w:hAnsi="DFKai-SB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2"/>
                <w:szCs w:val="22"/>
                <w:rtl w:val="0"/>
              </w:rPr>
              <w:t xml:space="preserve">補助款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widowControl w:val="1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總額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widowControl w:val="1"/>
              <w:jc w:val="center"/>
              <w:rPr>
                <w:rFonts w:ascii="DFKai-SB" w:cs="DFKai-SB" w:eastAsia="DFKai-SB" w:hAnsi="DFKai-SB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ff"/>
                <w:sz w:val="22"/>
                <w:szCs w:val="22"/>
                <w:rtl w:val="0"/>
              </w:rPr>
              <w:t xml:space="preserve">配合款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widowControl w:val="1"/>
              <w:jc w:val="center"/>
              <w:rPr>
                <w:rFonts w:ascii="DFKai-SB" w:cs="DFKai-SB" w:eastAsia="DFKai-SB" w:hAnsi="DFKai-SB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ff0000"/>
                <w:sz w:val="22"/>
                <w:szCs w:val="22"/>
                <w:rtl w:val="0"/>
              </w:rPr>
              <w:t xml:space="preserve">補助款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2"/>
                <w:szCs w:val="22"/>
                <w:rtl w:val="0"/>
              </w:rPr>
              <w:t xml:space="preserve">總額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餐費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widowControl w:val="1"/>
              <w:ind w:right="-127"/>
              <w:jc w:val="center"/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  <w:rtl w:val="0"/>
              </w:rPr>
              <w:t xml:space="preserve">2,500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2,500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widowControl w:val="1"/>
              <w:ind w:right="-127"/>
              <w:jc w:val="center"/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  <w:rtl w:val="0"/>
              </w:rPr>
              <w:t xml:space="preserve">2,500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2,500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widowControl w:val="1"/>
              <w:ind w:right="-127"/>
              <w:jc w:val="center"/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水</w:t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widowControl w:val="1"/>
              <w:ind w:right="-413"/>
              <w:jc w:val="center"/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120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widowControl w:val="1"/>
              <w:ind w:right="-127"/>
              <w:jc w:val="center"/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  <w:rtl w:val="0"/>
              </w:rPr>
              <w:t xml:space="preserve">120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120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widowControl w:val="1"/>
              <w:ind w:right="-127"/>
              <w:jc w:val="center"/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ee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widowControl w:val="1"/>
              <w:tabs>
                <w:tab w:val="left" w:leader="none" w:pos="779"/>
              </w:tabs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0066cc"/>
                <w:sz w:val="20"/>
                <w:szCs w:val="20"/>
              </w:rPr>
            </w:pPr>
            <w:bookmarkStart w:colFirst="0" w:colLast="0" w:name="_heading=h.1fob9te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widowControl w:val="1"/>
              <w:ind w:right="65"/>
              <w:jc w:val="center"/>
              <w:rPr>
                <w:rFonts w:ascii="DFKai-SB" w:cs="DFKai-SB" w:eastAsia="DFKai-SB" w:hAnsi="DFKai-SB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結算總額</w:t>
            </w:r>
          </w:p>
        </w:tc>
        <w:tc>
          <w:tcPr>
            <w:tcBorders>
              <w:top w:color="000000" w:space="0" w:sz="4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widowControl w:val="1"/>
              <w:jc w:val="right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2,620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2,620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widowControl w:val="1"/>
              <w:jc w:val="right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2,620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2,620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widowControl w:val="1"/>
              <w:jc w:val="right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1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widowControl w:val="1"/>
              <w:jc w:val="right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widowControl w:val="1"/>
              <w:jc w:val="right"/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15"/>
            <w:tcBorders>
              <w:top w:color="000000" w:space="0" w:sz="1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7">
            <w:pPr>
              <w:widowControl w:val="1"/>
              <w:jc w:val="right"/>
              <w:rPr>
                <w:rFonts w:ascii="DFKai-SB" w:cs="DFKai-SB" w:eastAsia="DFKai-SB" w:hAnsi="DFKai-SB"/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經費來源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實支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餘額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流用項目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學校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_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配合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款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0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教育部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_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補助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款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2,620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結算總額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2,620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widowControl w:val="1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0">
      <w:pPr>
        <w:widowControl w:val="1"/>
        <w:ind w:right="284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widowControl w:val="1"/>
        <w:ind w:right="284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widowControl w:val="1"/>
        <w:ind w:right="284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widowControl w:val="1"/>
        <w:ind w:right="284"/>
        <w:jc w:val="center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40"/>
          <w:szCs w:val="40"/>
          <w:rtl w:val="0"/>
        </w:rPr>
        <w:t xml:space="preserve">112年度(111-2)學生事務與輔導工作</w:t>
      </w:r>
      <w:r w:rsidDel="00000000" w:rsidR="00000000" w:rsidRPr="00000000">
        <w:rPr>
          <w:rFonts w:ascii="DFKai-SB" w:cs="DFKai-SB" w:eastAsia="DFKai-SB" w:hAnsi="DFKai-SB"/>
          <w:sz w:val="40"/>
          <w:szCs w:val="40"/>
          <w:rtl w:val="0"/>
        </w:rPr>
        <w:t xml:space="preserve">活動照片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widowControl w:val="1"/>
        <w:ind w:right="284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77"/>
        <w:gridCol w:w="3438"/>
        <w:gridCol w:w="1417"/>
        <w:gridCol w:w="3396"/>
        <w:tblGridChange w:id="0">
          <w:tblGrid>
            <w:gridCol w:w="1377"/>
            <w:gridCol w:w="3438"/>
            <w:gridCol w:w="1417"/>
            <w:gridCol w:w="3396"/>
          </w:tblGrid>
        </w:tblGridChange>
      </w:tblGrid>
      <w:tr>
        <w:trPr>
          <w:cantSplit w:val="0"/>
          <w:trHeight w:val="531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A6">
            <w:pPr>
              <w:spacing w:line="32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單位名稱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學務處課指組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A8">
            <w:pPr>
              <w:spacing w:line="32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活動日期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spacing w:line="320" w:lineRule="auto"/>
              <w:jc w:val="both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112.04.18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1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AA">
            <w:pPr>
              <w:spacing w:line="32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活動名稱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112年度社團幹部會議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AC">
            <w:pPr>
              <w:spacing w:line="32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活動地點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生活三館G201專業教室</w:t>
            </w:r>
          </w:p>
        </w:tc>
      </w:tr>
    </w:tbl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text" w:horzAnchor="text" w:tblpX="0" w:tblpY="310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4"/>
        <w:gridCol w:w="4000"/>
        <w:gridCol w:w="787"/>
        <w:gridCol w:w="4033"/>
        <w:tblGridChange w:id="0">
          <w:tblGrid>
            <w:gridCol w:w="814"/>
            <w:gridCol w:w="4000"/>
            <w:gridCol w:w="787"/>
            <w:gridCol w:w="4033"/>
          </w:tblGrid>
        </w:tblGridChange>
      </w:tblGrid>
      <w:tr>
        <w:trPr>
          <w:cantSplit w:val="0"/>
          <w:trHeight w:val="328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</w:rPr>
              <w:drawing>
                <wp:inline distB="0" distT="0" distL="0" distR="0">
                  <wp:extent cx="2910840" cy="1800000"/>
                  <wp:effectExtent b="0" l="0" r="0" t="0"/>
                  <wp:docPr id="56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840" cy="18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</w:rPr>
              <w:drawing>
                <wp:inline distB="0" distT="0" distL="0" distR="0">
                  <wp:extent cx="2910840" cy="1800000"/>
                  <wp:effectExtent b="0" l="0" r="0" t="0"/>
                  <wp:docPr id="59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840" cy="18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說明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主席開場致詞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說明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宣導社團法規</w:t>
            </w:r>
          </w:p>
        </w:tc>
      </w:tr>
      <w:tr>
        <w:trPr>
          <w:cantSplit w:val="0"/>
          <w:trHeight w:val="328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</w:rPr>
              <w:drawing>
                <wp:inline distB="0" distT="0" distL="0" distR="0">
                  <wp:extent cx="2910840" cy="1800000"/>
                  <wp:effectExtent b="0" l="0" r="0" t="0"/>
                  <wp:docPr id="58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840" cy="18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</w:rPr>
              <w:drawing>
                <wp:inline distB="0" distT="0" distL="0" distR="0">
                  <wp:extent cx="2910840" cy="1800000"/>
                  <wp:effectExtent b="0" l="0" r="0" t="0"/>
                  <wp:docPr id="61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840" cy="18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說明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盤點社團財產清冊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說明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成立社團粉絲專頁</w:t>
            </w:r>
          </w:p>
        </w:tc>
      </w:tr>
      <w:tr>
        <w:trPr>
          <w:cantSplit w:val="0"/>
          <w:trHeight w:val="328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</w:rPr>
              <w:drawing>
                <wp:inline distB="0" distT="0" distL="0" distR="0">
                  <wp:extent cx="2910840" cy="1800000"/>
                  <wp:effectExtent b="0" l="0" r="0" t="0"/>
                  <wp:docPr id="60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840" cy="18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</w:rPr>
              <w:drawing>
                <wp:inline distB="0" distT="0" distL="0" distR="0">
                  <wp:extent cx="2910840" cy="1800000"/>
                  <wp:effectExtent b="0" l="0" r="0" t="0"/>
                  <wp:docPr id="6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840" cy="180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說明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社團評鑑工作項目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說明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社團活動申請方式</w:t>
            </w:r>
          </w:p>
        </w:tc>
      </w:tr>
    </w:tbl>
    <w:p w:rsidR="00000000" w:rsidDel="00000000" w:rsidP="00000000" w:rsidRDefault="00000000" w:rsidRPr="00000000" w14:paraId="000001C7">
      <w:pPr>
        <w:jc w:val="center"/>
        <w:rPr>
          <w:rFonts w:ascii="DFKai-SB" w:cs="DFKai-SB" w:eastAsia="DFKai-SB" w:hAnsi="DFKai-SB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（請精選6張具代表性的照片）</w:t>
      </w:r>
    </w:p>
    <w:p w:rsidR="00000000" w:rsidDel="00000000" w:rsidP="00000000" w:rsidRDefault="00000000" w:rsidRPr="00000000" w14:paraId="000001C8">
      <w:pPr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Fonts w:ascii="DFKai-SB" w:cs="DFKai-SB" w:eastAsia="DFKai-SB" w:hAnsi="DFKai-SB"/>
          <w:sz w:val="20"/>
          <w:szCs w:val="20"/>
          <w:rtl w:val="0"/>
        </w:rPr>
        <w:t xml:space="preserve">*照片尺寸請設定高不超過5.5cm，寬不超過8cm。</w:t>
      </w:r>
    </w:p>
    <w:p w:rsidR="00000000" w:rsidDel="00000000" w:rsidP="00000000" w:rsidRDefault="00000000" w:rsidRPr="00000000" w14:paraId="000001C9">
      <w:pPr>
        <w:widowControl w:val="1"/>
        <w:ind w:right="284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widowControl w:val="1"/>
        <w:ind w:right="284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widowControl w:val="1"/>
        <w:ind w:right="284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widowControl w:val="1"/>
        <w:ind w:right="284"/>
        <w:rPr>
          <w:rFonts w:ascii="DFKai-SB" w:cs="DFKai-SB" w:eastAsia="DFKai-SB" w:hAnsi="DFKai-SB"/>
          <w:color w:val="ff0000"/>
          <w:sz w:val="20"/>
          <w:szCs w:val="20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0"/>
          <w:szCs w:val="20"/>
          <w:rtl w:val="0"/>
        </w:rPr>
        <w:t xml:space="preserve">如無須問卷調查 請自行刪除</w:t>
      </w:r>
    </w:p>
    <w:p w:rsidR="00000000" w:rsidDel="00000000" w:rsidP="00000000" w:rsidRDefault="00000000" w:rsidRPr="00000000" w14:paraId="000001CE">
      <w:pPr>
        <w:widowControl w:val="1"/>
        <w:ind w:right="284"/>
        <w:jc w:val="center"/>
        <w:rPr>
          <w:rFonts w:ascii="DFKai-SB" w:cs="DFKai-SB" w:eastAsia="DFKai-SB" w:hAnsi="DFKai-SB"/>
          <w:sz w:val="40"/>
          <w:szCs w:val="40"/>
        </w:rPr>
      </w:pPr>
      <w:r w:rsidDel="00000000" w:rsidR="00000000" w:rsidRPr="00000000">
        <w:rPr>
          <w:rFonts w:ascii="DFKai-SB" w:cs="DFKai-SB" w:eastAsia="DFKai-SB" w:hAnsi="DFKai-SB"/>
          <w:sz w:val="40"/>
          <w:szCs w:val="40"/>
          <w:rtl w:val="0"/>
        </w:rPr>
        <w:t xml:space="preserve">112年度(111-2)活動活動滿意度調查問卷</w:t>
      </w:r>
    </w:p>
    <w:p w:rsidR="00000000" w:rsidDel="00000000" w:rsidP="00000000" w:rsidRDefault="00000000" w:rsidRPr="00000000" w14:paraId="000001CF">
      <w:pPr>
        <w:spacing w:line="320" w:lineRule="auto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感謝您參加本次:___________研習，請協助填寫下列問卷內容，並於活動結束後交給工作人員。您的寶貴意見，將成為我們日後規劃與辦理活動之參考，謝謝您的合作！</w:t>
      </w:r>
    </w:p>
    <w:tbl>
      <w:tblPr>
        <w:tblStyle w:val="Table5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77"/>
        <w:gridCol w:w="3437"/>
        <w:gridCol w:w="1490"/>
        <w:gridCol w:w="3324"/>
        <w:tblGridChange w:id="0">
          <w:tblGrid>
            <w:gridCol w:w="1377"/>
            <w:gridCol w:w="3437"/>
            <w:gridCol w:w="1490"/>
            <w:gridCol w:w="3324"/>
          </w:tblGrid>
        </w:tblGridChange>
      </w:tblGrid>
      <w:tr>
        <w:trPr>
          <w:cantSplit w:val="0"/>
          <w:trHeight w:val="7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活動名稱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活動日期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112年   月   日(星期   )</w:t>
            </w:r>
          </w:p>
        </w:tc>
      </w:tr>
    </w:tbl>
    <w:p w:rsidR="00000000" w:rsidDel="00000000" w:rsidP="00000000" w:rsidRDefault="00000000" w:rsidRPr="00000000" w14:paraId="000001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05.0" w:type="dxa"/>
        <w:jc w:val="left"/>
        <w:tblLayout w:type="fixed"/>
        <w:tblLook w:val="0000"/>
      </w:tblPr>
      <w:tblGrid>
        <w:gridCol w:w="5428"/>
        <w:gridCol w:w="915"/>
        <w:gridCol w:w="915"/>
        <w:gridCol w:w="916"/>
        <w:gridCol w:w="915"/>
        <w:gridCol w:w="916"/>
        <w:tblGridChange w:id="0">
          <w:tblGrid>
            <w:gridCol w:w="5428"/>
            <w:gridCol w:w="915"/>
            <w:gridCol w:w="915"/>
            <w:gridCol w:w="916"/>
            <w:gridCol w:w="915"/>
            <w:gridCol w:w="9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160" w:lineRule="auto"/>
              <w:jc w:val="both"/>
              <w:rPr>
                <w:rFonts w:ascii="DFKai-SB" w:cs="DFKai-SB" w:eastAsia="DFKai-SB" w:hAnsi="DFKai-SB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非 </w:t>
            </w:r>
          </w:p>
          <w:p w:rsidR="00000000" w:rsidDel="00000000" w:rsidP="00000000" w:rsidRDefault="00000000" w:rsidRPr="00000000" w14:paraId="000001D7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常 </w:t>
            </w:r>
          </w:p>
          <w:p w:rsidR="00000000" w:rsidDel="00000000" w:rsidP="00000000" w:rsidRDefault="00000000" w:rsidRPr="00000000" w14:paraId="000001D8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滿 </w:t>
            </w:r>
          </w:p>
          <w:p w:rsidR="00000000" w:rsidDel="00000000" w:rsidP="00000000" w:rsidRDefault="00000000" w:rsidRPr="00000000" w14:paraId="000001D9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意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滿 </w:t>
            </w:r>
          </w:p>
          <w:p w:rsidR="00000000" w:rsidDel="00000000" w:rsidP="00000000" w:rsidRDefault="00000000" w:rsidRPr="00000000" w14:paraId="000001DB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意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尚 </w:t>
            </w:r>
          </w:p>
          <w:p w:rsidR="00000000" w:rsidDel="00000000" w:rsidP="00000000" w:rsidRDefault="00000000" w:rsidRPr="00000000" w14:paraId="000001DD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可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E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不 </w:t>
            </w:r>
          </w:p>
          <w:p w:rsidR="00000000" w:rsidDel="00000000" w:rsidP="00000000" w:rsidRDefault="00000000" w:rsidRPr="00000000" w14:paraId="000001DF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滿 </w:t>
            </w:r>
          </w:p>
          <w:p w:rsidR="00000000" w:rsidDel="00000000" w:rsidP="00000000" w:rsidRDefault="00000000" w:rsidRPr="00000000" w14:paraId="000001E0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意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非 </w:t>
            </w:r>
          </w:p>
          <w:p w:rsidR="00000000" w:rsidDel="00000000" w:rsidP="00000000" w:rsidRDefault="00000000" w:rsidRPr="00000000" w14:paraId="000001E2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常 </w:t>
            </w:r>
          </w:p>
          <w:p w:rsidR="00000000" w:rsidDel="00000000" w:rsidP="00000000" w:rsidRDefault="00000000" w:rsidRPr="00000000" w14:paraId="000001E3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不 </w:t>
            </w:r>
          </w:p>
          <w:p w:rsidR="00000000" w:rsidDel="00000000" w:rsidP="00000000" w:rsidRDefault="00000000" w:rsidRPr="00000000" w14:paraId="000001E4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滿 </w:t>
            </w:r>
          </w:p>
          <w:p w:rsidR="00000000" w:rsidDel="00000000" w:rsidP="00000000" w:rsidRDefault="00000000" w:rsidRPr="00000000" w14:paraId="000001E5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2"/>
                <w:szCs w:val="22"/>
                <w:rtl w:val="0"/>
              </w:rPr>
              <w:t xml:space="preserve">意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6">
            <w:pPr>
              <w:spacing w:line="280" w:lineRule="auto"/>
              <w:jc w:val="both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7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spacing w:line="260" w:lineRule="auto"/>
              <w:jc w:val="center"/>
              <w:rPr>
                <w:rFonts w:ascii="DFKai-SB" w:cs="DFKai-SB" w:eastAsia="DFKai-SB" w:hAnsi="DFKai-S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line="360" w:lineRule="auto"/>
              <w:ind w:left="566" w:firstLine="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一、您對活動主題安排之滿意程度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line="360" w:lineRule="auto"/>
              <w:ind w:left="566" w:firstLine="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二、您對活動內容的滿意程度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spacing w:line="360" w:lineRule="auto"/>
              <w:ind w:left="566" w:firstLine="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三、您對活動進行方式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spacing w:line="360" w:lineRule="auto"/>
              <w:ind w:left="566" w:firstLine="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四、活動時間的安排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spacing w:line="360" w:lineRule="auto"/>
              <w:ind w:left="566" w:firstLine="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五、活動地點的安排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spacing w:line="360" w:lineRule="auto"/>
              <w:ind w:left="566" w:firstLine="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六、本次活動師資安排滿意程度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C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spacing w:line="360" w:lineRule="auto"/>
              <w:ind w:left="566" w:firstLine="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七、本次活動對您的幫助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spacing w:line="360" w:lineRule="auto"/>
              <w:ind w:left="566" w:firstLine="0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八、整體而言，我對本次活動滿意程度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21C">
      <w:pPr>
        <w:spacing w:after="240" w:line="320" w:lineRule="auto"/>
        <w:rPr>
          <w:rFonts w:ascii="DFKai-SB" w:cs="DFKai-SB" w:eastAsia="DFKai-SB" w:hAnsi="DFKai-SB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ind w:left="-142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二、 其他參考</w:t>
      </w:r>
    </w:p>
    <w:p w:rsidR="00000000" w:rsidDel="00000000" w:rsidP="00000000" w:rsidRDefault="00000000" w:rsidRPr="00000000" w14:paraId="0000021F">
      <w:pPr>
        <w:spacing w:line="360" w:lineRule="auto"/>
        <w:ind w:left="425" w:firstLine="0"/>
        <w:jc w:val="both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一</w:t>
      </w: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希望未來可增加的活動類型： ________________________________________</w:t>
      </w:r>
    </w:p>
    <w:p w:rsidR="00000000" w:rsidDel="00000000" w:rsidP="00000000" w:rsidRDefault="00000000" w:rsidRPr="00000000" w14:paraId="00000220">
      <w:pPr>
        <w:spacing w:before="48" w:line="360" w:lineRule="auto"/>
        <w:ind w:left="425" w:firstLine="0"/>
        <w:jc w:val="both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二</w:t>
      </w: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這次活動對您最有幫助的地方是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before="48" w:line="360" w:lineRule="auto"/>
        <w:ind w:left="425" w:firstLine="0"/>
        <w:jc w:val="both"/>
        <w:rPr>
          <w:rFonts w:ascii="DFKai-SB" w:cs="DFKai-SB" w:eastAsia="DFKai-SB" w:hAnsi="DFKai-SB"/>
          <w:u w:val="single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三</w:t>
      </w:r>
      <w:r w:rsidDel="00000000" w:rsidR="00000000" w:rsidRPr="00000000">
        <w:rPr>
          <w:rFonts w:ascii="DFKai-SB" w:cs="DFKai-SB" w:eastAsia="DFKai-SB" w:hAnsi="DFKai-SB"/>
          <w:sz w:val="22"/>
          <w:szCs w:val="22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其它建議：______________________________________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after="240" w:lineRule="auto"/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問卷到此結束，謝謝您的填答！</w:t>
      </w:r>
    </w:p>
    <w:p w:rsidR="00000000" w:rsidDel="00000000" w:rsidP="00000000" w:rsidRDefault="00000000" w:rsidRPr="00000000" w14:paraId="00000223">
      <w:pPr>
        <w:spacing w:after="240" w:lineRule="auto"/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after="240" w:lineRule="auto"/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after="24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after="240" w:lineRule="auto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widowControl w:val="1"/>
        <w:ind w:right="284"/>
        <w:jc w:val="center"/>
        <w:rPr>
          <w:rFonts w:ascii="DFKai-SB" w:cs="DFKai-SB" w:eastAsia="DFKai-SB" w:hAnsi="DFKai-SB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widowControl w:val="1"/>
        <w:ind w:right="284"/>
        <w:jc w:val="center"/>
        <w:rPr>
          <w:rFonts w:ascii="DFKai-SB" w:cs="DFKai-SB" w:eastAsia="DFKai-SB" w:hAnsi="DFKai-SB"/>
          <w:sz w:val="40"/>
          <w:szCs w:val="40"/>
        </w:rPr>
      </w:pPr>
      <w:r w:rsidDel="00000000" w:rsidR="00000000" w:rsidRPr="00000000">
        <w:rPr>
          <w:rFonts w:ascii="DFKai-SB" w:cs="DFKai-SB" w:eastAsia="DFKai-SB" w:hAnsi="DFKai-SB"/>
          <w:sz w:val="40"/>
          <w:szCs w:val="40"/>
          <w:rtl w:val="0"/>
        </w:rPr>
        <w:t xml:space="preserve">112年度(111-2)活動活動滿意度調查分析</w:t>
      </w:r>
    </w:p>
    <w:tbl>
      <w:tblPr>
        <w:tblStyle w:val="Table7"/>
        <w:tblW w:w="97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77"/>
        <w:gridCol w:w="3721"/>
        <w:gridCol w:w="1206"/>
        <w:gridCol w:w="3472"/>
        <w:tblGridChange w:id="0">
          <w:tblGrid>
            <w:gridCol w:w="1377"/>
            <w:gridCol w:w="3721"/>
            <w:gridCol w:w="1206"/>
            <w:gridCol w:w="3472"/>
          </w:tblGrid>
        </w:tblGridChange>
      </w:tblGrid>
      <w:tr>
        <w:trPr>
          <w:cantSplit w:val="0"/>
          <w:trHeight w:val="7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9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活動名稱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A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2B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活動日期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C">
            <w:pPr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112年 月  日(星期  )</w:t>
            </w:r>
          </w:p>
        </w:tc>
      </w:tr>
    </w:tbl>
    <w:p w:rsidR="00000000" w:rsidDel="00000000" w:rsidP="00000000" w:rsidRDefault="00000000" w:rsidRPr="00000000" w14:paraId="0000022D">
      <w:pPr>
        <w:ind w:left="-425" w:right="-425" w:firstLine="0"/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</w:rPr>
        <w:drawing>
          <wp:inline distB="0" distT="0" distL="0" distR="0">
            <wp:extent cx="3133725" cy="1918970"/>
            <wp:docPr id="49" name=""/>
            <a:graphic>
              <a:graphicData uri="http://schemas.openxmlformats.org/drawingml/2006/chart">
                <c:chart r:id="rId14"/>
              </a:graphicData>
            </a:graphic>
          </wp:inline>
        </w:drawing>
      </w:r>
      <w:r w:rsidDel="00000000" w:rsidR="00000000" w:rsidRPr="00000000">
        <w:rPr>
          <w:rFonts w:ascii="DFKai-SB" w:cs="DFKai-SB" w:eastAsia="DFKai-SB" w:hAnsi="DFKai-SB"/>
        </w:rPr>
        <w:drawing>
          <wp:inline distB="0" distT="0" distL="0" distR="0">
            <wp:extent cx="3228975" cy="1914525"/>
            <wp:docPr id="51" name=""/>
            <a:graphic>
              <a:graphicData uri="http://schemas.openxmlformats.org/drawingml/2006/chart">
                <c:chart r:id="rId15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ind w:left="-425" w:right="-425" w:firstLine="0"/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</w:rPr>
        <w:drawing>
          <wp:inline distB="0" distT="0" distL="0" distR="0">
            <wp:extent cx="3143250" cy="1966595"/>
            <wp:docPr id="50" name=""/>
            <a:graphic>
              <a:graphicData uri="http://schemas.openxmlformats.org/drawingml/2006/chart">
                <c:chart r:id="rId16"/>
              </a:graphicData>
            </a:graphic>
          </wp:inline>
        </w:drawing>
      </w:r>
      <w:r w:rsidDel="00000000" w:rsidR="00000000" w:rsidRPr="00000000">
        <w:rPr>
          <w:rFonts w:ascii="DFKai-SB" w:cs="DFKai-SB" w:eastAsia="DFKai-SB" w:hAnsi="DFKai-SB"/>
        </w:rPr>
        <w:drawing>
          <wp:inline distB="0" distT="0" distL="0" distR="0">
            <wp:extent cx="3257550" cy="1966595"/>
            <wp:docPr id="54" name=""/>
            <a:graphic>
              <a:graphicData uri="http://schemas.openxmlformats.org/drawingml/2006/chart">
                <c:chart r:id="rId17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ind w:left="-425" w:right="-425" w:firstLine="0"/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</w:rPr>
        <w:drawing>
          <wp:inline distB="0" distT="0" distL="0" distR="0">
            <wp:extent cx="3139440" cy="2033270"/>
            <wp:docPr id="52" name=""/>
            <a:graphic>
              <a:graphicData uri="http://schemas.openxmlformats.org/drawingml/2006/chart">
                <c:chart r:id="rId18"/>
              </a:graphicData>
            </a:graphic>
          </wp:inline>
        </w:drawing>
      </w:r>
      <w:r w:rsidDel="00000000" w:rsidR="00000000" w:rsidRPr="00000000">
        <w:rPr>
          <w:rFonts w:ascii="DFKai-SB" w:cs="DFKai-SB" w:eastAsia="DFKai-SB" w:hAnsi="DFKai-SB"/>
        </w:rPr>
        <w:drawing>
          <wp:inline distB="0" distT="0" distL="0" distR="0">
            <wp:extent cx="3261360" cy="2033270"/>
            <wp:docPr id="53" name=""/>
            <a:graphic>
              <a:graphicData uri="http://schemas.openxmlformats.org/drawingml/2006/chart">
                <c:chart r:id="rId19"/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ind w:hanging="1"/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Fonts w:ascii="DFKai-SB" w:cs="DFKai-SB" w:eastAsia="DFKai-SB" w:hAnsi="DFKai-SB"/>
          <w:sz w:val="20"/>
          <w:szCs w:val="20"/>
        </w:rPr>
        <w:drawing>
          <wp:inline distB="0" distT="0" distL="0" distR="0">
            <wp:extent cx="3131820" cy="1932305"/>
            <wp:effectExtent b="0" l="0" r="0" t="0"/>
            <wp:docPr id="6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19323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DFKai-SB" w:cs="DFKai-SB" w:eastAsia="DFKai-SB" w:hAnsi="DFKai-SB"/>
        </w:rPr>
        <w:drawing>
          <wp:inline distB="0" distT="0" distL="0" distR="0">
            <wp:extent cx="3192780" cy="1918970"/>
            <wp:docPr id="55" name=""/>
            <a:graphic>
              <a:graphicData uri="http://schemas.openxmlformats.org/drawingml/2006/chart">
                <c:chart r:id="rId21"/>
              </a:graphicData>
            </a:graphic>
          </wp:inline>
        </w:drawing>
      </w:r>
      <w:r w:rsidDel="00000000" w:rsidR="00000000" w:rsidRPr="00000000">
        <w:rPr>
          <w:rFonts w:ascii="DFKai-SB" w:cs="DFKai-SB" w:eastAsia="DFKai-SB" w:hAnsi="DFKai-SB"/>
          <w:sz w:val="20"/>
          <w:szCs w:val="20"/>
          <w:rtl w:val="0"/>
        </w:rPr>
        <w:t xml:space="preserve">*請以彩色列印呈現。</w:t>
      </w:r>
    </w:p>
    <w:p w:rsidR="00000000" w:rsidDel="00000000" w:rsidP="00000000" w:rsidRDefault="00000000" w:rsidRPr="00000000" w14:paraId="00000231">
      <w:pPr>
        <w:widowControl w:val="1"/>
        <w:ind w:right="284"/>
        <w:rPr>
          <w:rFonts w:ascii="DFKai-SB" w:cs="DFKai-SB" w:eastAsia="DFKai-SB" w:hAnsi="DFKai-SB"/>
          <w:sz w:val="20"/>
          <w:szCs w:val="20"/>
        </w:rPr>
      </w:pPr>
      <w:bookmarkStart w:colFirst="0" w:colLast="0" w:name="_heading=h.30j0zll" w:id="2"/>
      <w:bookmarkEnd w:id="2"/>
      <w:r w:rsidDel="00000000" w:rsidR="00000000" w:rsidRPr="00000000">
        <w:rPr>
          <w:rFonts w:ascii="DFKai-SB" w:cs="DFKai-SB" w:eastAsia="DFKai-SB" w:hAnsi="DFKai-SB"/>
          <w:sz w:val="20"/>
          <w:szCs w:val="20"/>
          <w:rtl w:val="0"/>
        </w:rPr>
        <w:t xml:space="preserve">範例請自行調整</w:t>
      </w:r>
    </w:p>
    <w:sectPr>
      <w:headerReference r:id="rId22" w:type="default"/>
      <w:pgSz w:h="16840" w:w="11907" w:orient="portrait"/>
      <w:pgMar w:bottom="567" w:top="1134" w:left="1134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DFKai-SB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6">
    <w:name w:val="Table Grid"/>
    <w:basedOn w:val="a1"/>
    <w:rsid w:val="008D530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8" w:customStyle="1">
    <w:name w:val="副標題 字元"/>
    <w:basedOn w:val="a0"/>
    <w:link w:val="a7"/>
    <w:rsid w:val="00C0224C"/>
    <w:rPr>
      <w:rFonts w:asciiTheme="minorHAnsi" w:cstheme="minorBidi" w:eastAsiaTheme="minorEastAsia" w:hAnsiTheme="minorHAnsi"/>
      <w:kern w:val="2"/>
      <w:sz w:val="24"/>
      <w:szCs w:val="24"/>
    </w:rPr>
  </w:style>
  <w:style w:type="paragraph" w:styleId="a9">
    <w:name w:val="Balloon Text"/>
    <w:basedOn w:val="a"/>
    <w:link w:val="aa"/>
    <w:rsid w:val="00316519"/>
    <w:rPr>
      <w:rFonts w:asciiTheme="majorHAnsi" w:cstheme="majorBidi" w:eastAsiaTheme="majorEastAsia" w:hAnsiTheme="majorHAnsi"/>
      <w:sz w:val="18"/>
      <w:szCs w:val="18"/>
    </w:rPr>
  </w:style>
  <w:style w:type="character" w:styleId="aa" w:customStyle="1">
    <w:name w:val="註解方塊文字 字元"/>
    <w:basedOn w:val="a0"/>
    <w:link w:val="a9"/>
    <w:rsid w:val="00316519"/>
    <w:rPr>
      <w:rFonts w:asciiTheme="majorHAnsi" w:cstheme="majorBidi" w:eastAsiaTheme="majorEastAsia" w:hAnsiTheme="majorHAnsi"/>
      <w:kern w:val="2"/>
      <w:sz w:val="18"/>
      <w:szCs w:val="18"/>
    </w:rPr>
  </w:style>
  <w:style w:type="paragraph" w:styleId="ab">
    <w:name w:val="List Paragraph"/>
    <w:basedOn w:val="a"/>
    <w:uiPriority w:val="34"/>
    <w:qFormat w:val="1"/>
    <w:rsid w:val="00316519"/>
    <w:pPr>
      <w:ind w:left="480" w:leftChars="200"/>
    </w:pPr>
  </w:style>
  <w:style w:type="table" w:styleId="a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left w:w="28.0" w:type="dxa"/>
        <w:right w:w="28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libri" w:cs="Calibri" w:eastAsia="Calibri" w:hAnsi="Calibri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8.png"/><Relationship Id="rId11" Type="http://schemas.openxmlformats.org/officeDocument/2006/relationships/image" Target="media/image4.jpg"/><Relationship Id="rId22" Type="http://schemas.openxmlformats.org/officeDocument/2006/relationships/header" Target="header1.xml"/><Relationship Id="rId10" Type="http://schemas.openxmlformats.org/officeDocument/2006/relationships/image" Target="media/image7.jpg"/><Relationship Id="rId21" Type="http://schemas.openxmlformats.org/officeDocument/2006/relationships/chart" Target="charts/chart7.xml"/><Relationship Id="rId13" Type="http://schemas.openxmlformats.org/officeDocument/2006/relationships/image" Target="media/image2.jpg"/><Relationship Id="rId12" Type="http://schemas.openxmlformats.org/officeDocument/2006/relationships/image" Target="media/image3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jpg"/><Relationship Id="rId15" Type="http://schemas.openxmlformats.org/officeDocument/2006/relationships/chart" Target="charts/chart3.xml"/><Relationship Id="rId14" Type="http://schemas.openxmlformats.org/officeDocument/2006/relationships/chart" Target="charts/chart1.xml"/><Relationship Id="rId17" Type="http://schemas.openxmlformats.org/officeDocument/2006/relationships/chart" Target="charts/chart6.xml"/><Relationship Id="rId16" Type="http://schemas.openxmlformats.org/officeDocument/2006/relationships/chart" Target="charts/chart2.xml"/><Relationship Id="rId5" Type="http://schemas.openxmlformats.org/officeDocument/2006/relationships/styles" Target="styles.xml"/><Relationship Id="rId19" Type="http://schemas.openxmlformats.org/officeDocument/2006/relationships/chart" Target="charts/chart5.xml"/><Relationship Id="rId6" Type="http://schemas.openxmlformats.org/officeDocument/2006/relationships/customXml" Target="../customXML/item1.xml"/><Relationship Id="rId18" Type="http://schemas.openxmlformats.org/officeDocument/2006/relationships/chart" Target="charts/chart4.xml"/><Relationship Id="rId7" Type="http://schemas.openxmlformats.org/officeDocument/2006/relationships/image" Target="media/image1.png"/><Relationship Id="rId8" Type="http://schemas.openxmlformats.org/officeDocument/2006/relationships/image" Target="media/image5.jpg"/></Relationships>
</file>

<file path=word/charts/_rels/chart1.xml.rels><?xml version="1.0" encoding="UTF-8" standalone="yes"?><Relationships xmlns="http://schemas.openxmlformats.org/package/2006/relationships"><Relationship Id="rId1" Type="http://schemas.microsoft.com/office/2011/relationships/chartStyle" Target="style1.xml"/><Relationship Id="rId2" Type="http://schemas.microsoft.com/office/2011/relationships/chartColorStyle" Target="colors1.xml"/><Relationship Id="rId3" Type="http://schemas.openxmlformats.org/officeDocument/2006/relationships/themeOverride" Target="../theme/themeOverride1.xml"/><Relationship Id="rId4" Type="http://schemas.openxmlformats.org/officeDocument/2006/relationships/package" Target="../embeddings/Microsoft_Excel_Sheet1.xlsx"/></Relationships>
</file>

<file path=word/charts/_rels/chart2.xml.rels><?xml version="1.0" encoding="UTF-8" standalone="yes"?><Relationships xmlns="http://schemas.openxmlformats.org/package/2006/relationships"><Relationship Id="rId1" Type="http://schemas.microsoft.com/office/2011/relationships/chartStyle" Target="style2.xml"/><Relationship Id="rId2" Type="http://schemas.microsoft.com/office/2011/relationships/chartColorStyle" Target="colors2.xml"/><Relationship Id="rId3" Type="http://schemas.openxmlformats.org/officeDocument/2006/relationships/themeOverride" Target="../theme/themeOverride2.xml"/><Relationship Id="rId4" Type="http://schemas.openxmlformats.org/officeDocument/2006/relationships/package" Target="../embeddings/Microsoft_Excel_Sheet2.xlsx"/></Relationships>
</file>

<file path=word/charts/_rels/chart3.xml.rels><?xml version="1.0" encoding="UTF-8" standalone="yes"?><Relationships xmlns="http://schemas.openxmlformats.org/package/2006/relationships"><Relationship Id="rId1" Type="http://schemas.openxmlformats.org/officeDocument/2006/relationships/themeOverride" Target="../theme/themeOverride3.xml"/><Relationship Id="rId2" Type="http://schemas.openxmlformats.org/officeDocument/2006/relationships/package" Target="../embeddings/Microsoft_Excel_Sheet3.xlsx"/></Relationships>
</file>

<file path=word/charts/_rels/chart4.xml.rels><?xml version="1.0" encoding="UTF-8" standalone="yes"?><Relationships xmlns="http://schemas.openxmlformats.org/package/2006/relationships"><Relationship Id="rId1" Type="http://schemas.microsoft.com/office/2011/relationships/chartStyle" Target="style3.xml"/><Relationship Id="rId2" Type="http://schemas.microsoft.com/office/2011/relationships/chartColorStyle" Target="colors3.xml"/><Relationship Id="rId3" Type="http://schemas.openxmlformats.org/officeDocument/2006/relationships/themeOverride" Target="../theme/themeOverride4.xml"/><Relationship Id="rId4" Type="http://schemas.openxmlformats.org/officeDocument/2006/relationships/package" Target="../embeddings/Microsoft_Excel_Sheet4.xlsx"/></Relationships>
</file>

<file path=word/charts/_rels/chart5.xml.rels><?xml version="1.0" encoding="UTF-8" standalone="yes"?><Relationships xmlns="http://schemas.openxmlformats.org/package/2006/relationships"><Relationship Id="rId1" Type="http://schemas.microsoft.com/office/2011/relationships/chartStyle" Target="style4.xml"/><Relationship Id="rId2" Type="http://schemas.microsoft.com/office/2011/relationships/chartColorStyle" Target="colors4.xml"/><Relationship Id="rId3" Type="http://schemas.openxmlformats.org/officeDocument/2006/relationships/themeOverride" Target="../theme/themeOverride5.xml"/><Relationship Id="rId4" Type="http://schemas.openxmlformats.org/officeDocument/2006/relationships/package" Target="../embeddings/Microsoft_Excel_Sheet5.xlsx"/></Relationships>
</file>

<file path=word/charts/_rels/chart6.xml.rels><?xml version="1.0" encoding="UTF-8" standalone="yes"?><Relationships xmlns="http://schemas.openxmlformats.org/package/2006/relationships"><Relationship Id="rId1" Type="http://schemas.microsoft.com/office/2011/relationships/chartStyle" Target="style5.xml"/><Relationship Id="rId2" Type="http://schemas.microsoft.com/office/2011/relationships/chartColorStyle" Target="colors5.xml"/><Relationship Id="rId3" Type="http://schemas.openxmlformats.org/officeDocument/2006/relationships/themeOverride" Target="../theme/themeOverride6.xml"/><Relationship Id="rId4" Type="http://schemas.openxmlformats.org/officeDocument/2006/relationships/package" Target="../embeddings/Microsoft_Excel_Sheet6.xlsx"/></Relationships>
</file>

<file path=word/charts/_rels/chart7.xml.rels><?xml version="1.0" encoding="UTF-8" standalone="yes"?><Relationships xmlns="http://schemas.openxmlformats.org/package/2006/relationships"><Relationship Id="rId1" Type="http://schemas.microsoft.com/office/2011/relationships/chartStyle" Target="style6.xml"/><Relationship Id="rId2" Type="http://schemas.microsoft.com/office/2011/relationships/chartColorStyle" Target="colors6.xml"/><Relationship Id="rId3" Type="http://schemas.openxmlformats.org/officeDocument/2006/relationships/themeOverride" Target="../theme/themeOverride7.xml"/><Relationship Id="rId4" Type="http://schemas.openxmlformats.org/officeDocument/2006/relationships/package" Target="../embeddings/Microsoft_Excel_Sheet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活動主題安排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983741394027874"/>
          <c:y val="0.24304131904094384"/>
          <c:w val="0.73273021723348397"/>
          <c:h val="0.4822420360922787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906-4C3C-BAD4-EE8A2843697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906-4C3C-BAD4-EE8A2843697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906-4C3C-BAD4-EE8A28436970}"/>
              </c:ext>
            </c:extLst>
          </c:dPt>
          <c:dPt>
            <c:idx val="3"/>
            <c:bubble3D val="0"/>
            <c:explosion val="1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B906-4C3C-BAD4-EE8A2843697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B906-4C3C-BAD4-EE8A2843697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B906-4C3C-BAD4-EE8A28436970}"/>
              </c:ext>
            </c:extLst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en-US" altLang="zh-TW"/>
                      <a:t>20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906-4C3C-BAD4-EE8A28436970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906-4C3C-BAD4-EE8A28436970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906-4C3C-BAD4-EE8A28436970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906-4C3C-BAD4-EE8A284369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活動地點安排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工作表1!$B$1:$B$6</c:f>
              <c:numCache>
                <c:formatCode>General</c:formatCode>
                <c:ptCount val="6"/>
                <c:pt idx="1">
                  <c:v>18</c:v>
                </c:pt>
                <c:pt idx="2">
                  <c:v>1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906-4C3C-BAD4-EE8A28436970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B906-4C3C-BAD4-EE8A2843697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B906-4C3C-BAD4-EE8A2843697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B906-4C3C-BAD4-EE8A2843697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B906-4C3C-BAD4-EE8A2843697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6-B906-4C3C-BAD4-EE8A2843697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8-B906-4C3C-BAD4-EE8A2843697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活動地點安排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工作表1!$C$1:$C$6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19-B906-4C3C-BAD4-EE8A28436970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活動進行方式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331-424D-B20B-5BAE9ED90D5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331-424D-B20B-5BAE9ED90D5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331-424D-B20B-5BAE9ED90D5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331-424D-B20B-5BAE9ED90D5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0331-424D-B20B-5BAE9ED90D5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0331-424D-B20B-5BAE9ED90D55}"/>
              </c:ext>
            </c:extLst>
          </c:dPt>
          <c:dLbls>
            <c:dLbl>
              <c:idx val="5"/>
              <c:tx>
                <c:rich>
                  <a:bodyPr/>
                  <a:lstStyle/>
                  <a:p>
                    <a:r>
                      <a:rPr lang="en-US" altLang="zh-TW"/>
                      <a:t>0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0331-424D-B20B-5BAE9ED90D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活動場地滿意度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工作表1!$B$1:$B$6</c:f>
              <c:numCache>
                <c:formatCode>General</c:formatCode>
                <c:ptCount val="6"/>
                <c:pt idx="1">
                  <c:v>16</c:v>
                </c:pt>
                <c:pt idx="2">
                  <c:v>3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331-424D-B20B-5BAE9ED90D55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0331-424D-B20B-5BAE9ED90D5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0331-424D-B20B-5BAE9ED90D5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0331-424D-B20B-5BAE9ED90D5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0331-424D-B20B-5BAE9ED90D5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6-0331-424D-B20B-5BAE9ED90D5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8-0331-424D-B20B-5BAE9ED90D5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活動場地滿意度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工作表1!$C$1:$C$6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19-0331-424D-B20B-5BAE9ED90D5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活動內容滿意程度</a:t>
            </a:r>
            <a:endParaRPr lang="zh-TW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20F-4FDA-85BE-21D7B39EA62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20F-4FDA-85BE-21D7B39EA62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20F-4FDA-85BE-21D7B39EA62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20F-4FDA-85BE-21D7B39EA62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920F-4FDA-85BE-21D7B39EA62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920F-4FDA-85BE-21D7B39EA623}"/>
              </c:ext>
            </c:extLst>
          </c:dPt>
          <c:dLbls>
            <c:dLbl>
              <c:idx val="1"/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altLang="zh-TW"/>
                      <a:t>20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03-920F-4FDA-85BE-21D7B39EA623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20F-4FDA-85BE-21D7B39EA623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20F-4FDA-85BE-21D7B39EA6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活動流程滿意度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工作表1!$B$1:$B$6</c:f>
              <c:numCache>
                <c:formatCode>General</c:formatCode>
                <c:ptCount val="6"/>
                <c:pt idx="1">
                  <c:v>19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20F-4FDA-85BE-21D7B39EA623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920F-4FDA-85BE-21D7B39EA62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920F-4FDA-85BE-21D7B39EA62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920F-4FDA-85BE-21D7B39EA62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920F-4FDA-85BE-21D7B39EA62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6-920F-4FDA-85BE-21D7B39EA62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8-920F-4FDA-85BE-21D7B39EA62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活動流程滿意度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工作表1!$C$1:$C$6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19-920F-4FDA-85BE-21D7B39EA62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活動師資安排</a:t>
            </a:r>
            <a:endParaRPr lang="zh-TW"/>
          </a:p>
        </c:rich>
      </c:tx>
      <c:layout>
        <c:manualLayout>
          <c:xMode val="edge"/>
          <c:yMode val="edge"/>
          <c:x val="0.29607843137254902"/>
          <c:y val="4.9968769519050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361A-4E5F-AE10-44E847C5AC2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361A-4E5F-AE10-44E847C5AC2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361A-4E5F-AE10-44E847C5AC2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361A-4E5F-AE10-44E847C5AC2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361A-4E5F-AE10-44E847C5AC2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361A-4E5F-AE10-44E847C5AC24}"/>
              </c:ext>
            </c:extLst>
          </c:dPt>
          <c:dLbls>
            <c:dLbl>
              <c:idx val="5"/>
              <c:layout>
                <c:manualLayout>
                  <c:x val="3.5294117647058754E-2"/>
                  <c:y val="4.996876951905059E-2"/>
                </c:manualLayout>
              </c:layout>
              <c:tx>
                <c:rich>
                  <a:bodyPr/>
                  <a:lstStyle/>
                  <a:p>
                    <a:r>
                      <a:rPr lang="en-US" altLang="zh-TW"/>
                      <a:t>0</a:t>
                    </a:r>
                  </a:p>
                  <a:p>
                    <a:endParaRPr lang="en-US" altLang="zh-TW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361A-4E5F-AE10-44E847C5AC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活動進行方式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工作表1!$B$1:$B$6</c:f>
              <c:numCache>
                <c:formatCode>General</c:formatCode>
                <c:ptCount val="6"/>
                <c:pt idx="1">
                  <c:v>18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61A-4E5F-AE10-44E847C5AC24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361A-4E5F-AE10-44E847C5AC2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361A-4E5F-AE10-44E847C5AC2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361A-4E5F-AE10-44E847C5AC2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361A-4E5F-AE10-44E847C5AC2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6-361A-4E5F-AE10-44E847C5AC2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8-361A-4E5F-AE10-44E847C5AC2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活動進行方式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工作表1!$C$1:$C$6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19-361A-4E5F-AE10-44E847C5AC24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/>
              <a:t>活動</a:t>
            </a:r>
            <a:r>
              <a:rPr lang="zh-TW" altLang="en-US"/>
              <a:t>地點安排</a:t>
            </a:r>
            <a:endParaRPr lang="zh-TW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885-4431-9411-C6D3B4851DD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885-4431-9411-C6D3B4851DD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885-4431-9411-C6D3B4851DD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8885-4431-9411-C6D3B4851DD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8885-4431-9411-C6D3B4851DD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8885-4431-9411-C6D3B4851DD7}"/>
              </c:ext>
            </c:extLst>
          </c:dPt>
          <c:dLbls>
            <c:dLbl>
              <c:idx val="5"/>
              <c:layout>
                <c:manualLayout>
                  <c:x val="3.2323232323232323E-2"/>
                  <c:y val="1.8738288569643973E-2"/>
                </c:manualLayout>
              </c:layout>
              <c:tx>
                <c:rich>
                  <a:bodyPr/>
                  <a:lstStyle/>
                  <a:p>
                    <a:r>
                      <a:rPr lang="en-US" altLang="zh-TW"/>
                      <a:t>0</a:t>
                    </a:r>
                  </a:p>
                  <a:p>
                    <a:endParaRPr lang="en-US" altLang="zh-TW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8885-4431-9411-C6D3B4851DD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活動進行方式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工作表1!$B$1:$B$6</c:f>
              <c:numCache>
                <c:formatCode>General</c:formatCode>
                <c:ptCount val="6"/>
                <c:pt idx="1">
                  <c:v>20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885-4431-9411-C6D3B4851DD7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8885-4431-9411-C6D3B4851DD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8885-4431-9411-C6D3B4851DD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8885-4431-9411-C6D3B4851DD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8885-4431-9411-C6D3B4851DD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6-8885-4431-9411-C6D3B4851DD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8-8885-4431-9411-C6D3B4851DD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活動進行方式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工作表1!$C$1:$C$6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19-8885-4431-9411-C6D3B4851DD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/>
              <a:t>活動</a:t>
            </a:r>
            <a:r>
              <a:rPr lang="zh-TW" altLang="en-US"/>
              <a:t>時間的安排</a:t>
            </a:r>
            <a:endParaRPr lang="zh-TW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954-4BF9-89E4-AD181A905CB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954-4BF9-89E4-AD181A905CB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954-4BF9-89E4-AD181A905CB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954-4BF9-89E4-AD181A905CB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954-4BF9-89E4-AD181A905CBF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1954-4BF9-89E4-AD181A905CBF}"/>
              </c:ext>
            </c:extLst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en-US" altLang="zh-TW"/>
                      <a:t>18</a:t>
                    </a:r>
                  </a:p>
                  <a:p>
                    <a:endParaRPr lang="en-US" altLang="zh-TW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954-4BF9-89E4-AD181A905CB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altLang="zh-TW"/>
                      <a:t>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954-4BF9-89E4-AD181A905CBF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altLang="zh-TW"/>
                      <a:t>0</a:t>
                    </a:r>
                  </a:p>
                  <a:p>
                    <a:endParaRPr lang="en-US" altLang="zh-TW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1954-4BF9-89E4-AD181A905CBF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altLang="zh-TW"/>
                      <a:t>0</a:t>
                    </a:r>
                  </a:p>
                  <a:p>
                    <a:endParaRPr lang="en-US" altLang="zh-TW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1954-4BF9-89E4-AD181A905C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活動內容滿意度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工作表1!$B$1:$B$6</c:f>
              <c:numCache>
                <c:formatCode>General</c:formatCode>
                <c:ptCount val="6"/>
                <c:pt idx="1">
                  <c:v>19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1954-4BF9-89E4-AD181A905CBF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1954-4BF9-89E4-AD181A905CB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1954-4BF9-89E4-AD181A905CB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1954-4BF9-89E4-AD181A905CB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1954-4BF9-89E4-AD181A905CB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6-1954-4BF9-89E4-AD181A905CBF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8-1954-4BF9-89E4-AD181A905CB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活動內容滿意度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工作表1!$C$1:$C$6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19-1954-4BF9-89E4-AD181A905CBF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活動主題安排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4794278374777622"/>
          <c:y val="0.23642318535464338"/>
          <c:w val="0.73273021723348397"/>
          <c:h val="0.4822420360922787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A4F-4DAA-A1C1-7F3F92B0555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5A4F-4DAA-A1C1-7F3F92B0555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5A4F-4DAA-A1C1-7F3F92B0555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5A4F-4DAA-A1C1-7F3F92B0555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5A4F-4DAA-A1C1-7F3F92B0555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5A4F-4DAA-A1C1-7F3F92B0555A}"/>
              </c:ext>
            </c:extLst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en-US" altLang="zh-TW"/>
                      <a:t>20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A4F-4DAA-A1C1-7F3F92B0555A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A4F-4DAA-A1C1-7F3F92B0555A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A4F-4DAA-A1C1-7F3F92B0555A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A4F-4DAA-A1C1-7F3F92B0555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活動地點安排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工作表1!$B$1:$B$6</c:f>
              <c:numCache>
                <c:formatCode>General</c:formatCode>
                <c:ptCount val="6"/>
                <c:pt idx="1">
                  <c:v>18</c:v>
                </c:pt>
                <c:pt idx="2">
                  <c:v>1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5A4F-4DAA-A1C1-7F3F92B0555A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5A4F-4DAA-A1C1-7F3F92B0555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5A4F-4DAA-A1C1-7F3F92B0555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5A4F-4DAA-A1C1-7F3F92B0555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5A4F-4DAA-A1C1-7F3F92B0555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6-5A4F-4DAA-A1C1-7F3F92B0555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8-5A4F-4DAA-A1C1-7F3F92B0555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工作表1!$A$1:$A$6</c:f>
              <c:strCache>
                <c:ptCount val="6"/>
                <c:pt idx="0">
                  <c:v>活動地點安排</c:v>
                </c:pt>
                <c:pt idx="1">
                  <c:v>非常滿意</c:v>
                </c:pt>
                <c:pt idx="2">
                  <c:v>滿意</c:v>
                </c:pt>
                <c:pt idx="3">
                  <c:v>尚可</c:v>
                </c:pt>
                <c:pt idx="4">
                  <c:v>不滿意</c:v>
                </c:pt>
                <c:pt idx="5">
                  <c:v>非常不滿意</c:v>
                </c:pt>
              </c:strCache>
            </c:strRef>
          </c:cat>
          <c:val>
            <c:numRef>
              <c:f>工作表1!$C$1:$C$6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19-5A4F-4DAA-A1C1-7F3F92B0555A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FGOCvXkjPKJ/dvaP3qKZHNyaog==">CgMxLjAyCGguZ2pkZ3hzMgloLjFmb2I5dGUyCWguMzBqMHpsbDgAciExR2Y0OU03bFY0R2VDdXJ5NFNuQTItbnljdzl5bm5aMVk=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2023-04-14T19:52:00Z</dcterms:created>
  <dc:creator>ECA98</dc:creator>
</cp:coreProperties>
</file>