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94" w:rsidRDefault="002F4830">
      <w:pPr>
        <w:jc w:val="center"/>
      </w:pPr>
      <w:bookmarkStart w:id="0" w:name="_GoBack"/>
      <w:bookmarkEnd w:id="0"/>
      <w:r>
        <w:rPr>
          <w:rFonts w:ascii="Book Antiqua" w:eastAsia="標楷體" w:hAnsi="Book Antiqua"/>
          <w:sz w:val="40"/>
          <w:szCs w:val="40"/>
        </w:rPr>
        <w:t>測驗預約登記表</w:t>
      </w:r>
    </w:p>
    <w:p w:rsidR="00E06994" w:rsidRDefault="002F4830">
      <w:pPr>
        <w:jc w:val="right"/>
      </w:pPr>
      <w:r>
        <w:rPr>
          <w:rFonts w:ascii="Book Antiqua" w:eastAsia="標楷體" w:hAnsi="Book Antiqua"/>
          <w:sz w:val="40"/>
          <w:szCs w:val="40"/>
        </w:rPr>
        <w:t xml:space="preserve">  </w:t>
      </w:r>
      <w:r>
        <w:rPr>
          <w:rFonts w:ascii="Book Antiqua" w:eastAsia="標楷體" w:hAnsi="Book Antiqua"/>
        </w:rPr>
        <w:t>製表日期：</w:t>
      </w:r>
      <w:r>
        <w:rPr>
          <w:rFonts w:ascii="Book Antiqua" w:eastAsia="標楷體" w:hAnsi="Book Antiqua"/>
        </w:rPr>
        <w:t>97.10.15</w:t>
      </w:r>
    </w:p>
    <w:tbl>
      <w:tblPr>
        <w:tblW w:w="9386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494"/>
        <w:gridCol w:w="558"/>
        <w:gridCol w:w="1544"/>
        <w:gridCol w:w="7"/>
        <w:gridCol w:w="2400"/>
        <w:gridCol w:w="26"/>
      </w:tblGrid>
      <w:tr w:rsidR="00E0699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班級施測</w:t>
            </w:r>
            <w:r>
              <w:rPr>
                <w:rFonts w:ascii="Book Antiqua" w:eastAsia="標楷體" w:hAnsi="Book Antiqua"/>
              </w:rPr>
              <w:t xml:space="preserve">     □</w:t>
            </w:r>
            <w:r>
              <w:rPr>
                <w:rFonts w:ascii="Book Antiqua" w:eastAsia="標楷體" w:hAnsi="Book Antiqua"/>
              </w:rPr>
              <w:t>個人施測</w:t>
            </w: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姓</w:t>
            </w:r>
            <w:r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/>
              </w:rPr>
              <w:t>名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E06994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班級代號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學</w:t>
            </w:r>
            <w:r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/>
              </w:rPr>
              <w:t>號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E06994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性</w:t>
            </w:r>
            <w:r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/>
              </w:rPr>
              <w:t>別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系</w:t>
            </w:r>
            <w:r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/>
              </w:rPr>
              <w:t>級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E06994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聯絡電話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ind w:firstLine="360"/>
            </w:pPr>
            <w:r>
              <w:rPr>
                <w:rFonts w:ascii="Book Antiqua" w:eastAsia="標楷體" w:hAnsi="Book Antiqua"/>
              </w:rPr>
              <w:t>學</w:t>
            </w:r>
            <w:r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/>
              </w:rPr>
              <w:t>制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五專</w:t>
            </w:r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二專</w:t>
            </w:r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二技</w:t>
            </w:r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四技</w:t>
            </w:r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進修部</w:t>
            </w:r>
            <w:r>
              <w:rPr>
                <w:rFonts w:ascii="Book Antiqua" w:eastAsia="標楷體" w:hAnsi="Book Antiqua"/>
                <w:sz w:val="21"/>
                <w:szCs w:val="21"/>
              </w:rPr>
              <w:t>□</w:t>
            </w:r>
            <w:r>
              <w:rPr>
                <w:rFonts w:ascii="Book Antiqua" w:eastAsia="標楷體" w:hAnsi="Book Antiqua"/>
                <w:sz w:val="21"/>
                <w:szCs w:val="21"/>
              </w:rPr>
              <w:t>進修學院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pPr>
              <w:ind w:firstLine="480"/>
            </w:pPr>
            <w:r>
              <w:rPr>
                <w:rFonts w:ascii="Book Antiqua" w:eastAsia="標楷體" w:hAnsi="Book Antiqua"/>
              </w:rPr>
              <w:t>年齡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  <w:tc>
          <w:tcPr>
            <w:tcW w:w="7" w:type="dxa"/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施測原因</w:t>
            </w: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  <w:p w:rsidR="00E06994" w:rsidRDefault="00E06994">
            <w:pPr>
              <w:rPr>
                <w:rFonts w:ascii="Book Antiqua" w:eastAsia="標楷體" w:hAnsi="Book Antiqua"/>
              </w:rPr>
            </w:pPr>
          </w:p>
          <w:p w:rsidR="00E06994" w:rsidRDefault="00E06994">
            <w:pPr>
              <w:rPr>
                <w:rFonts w:ascii="Book Antiqua" w:eastAsia="標楷體" w:hAnsi="Book Antiqua"/>
              </w:rPr>
            </w:pPr>
          </w:p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測驗種類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hd w:val="clear" w:color="auto" w:fill="FFFFFF"/>
              </w:rPr>
              <w:t>一、生涯規劃量表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生涯興趣量表（大專版）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生涯興趣量表（成人版）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生涯發展阻隔因素量表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成人生涯認知量表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生涯信念檢核表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工作價值觀量表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hd w:val="clear" w:color="auto" w:fill="FFFFFF"/>
              </w:rPr>
              <w:t>四、行為量表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人際行為量表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行為困擾調查表（大專版）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行為困擾調查表（高中版）</w:t>
            </w:r>
          </w:p>
          <w:p w:rsidR="00E06994" w:rsidRDefault="00E06994">
            <w:pPr>
              <w:widowControl/>
              <w:rPr>
                <w:rFonts w:ascii="Book Antiqua" w:eastAsia="標楷體" w:hAnsi="Book Antiqua"/>
              </w:rPr>
            </w:pPr>
          </w:p>
          <w:p w:rsidR="00E06994" w:rsidRDefault="00E06994">
            <w:pPr>
              <w:widowControl/>
              <w:rPr>
                <w:rFonts w:ascii="Book Antiqua" w:eastAsia="標楷體" w:hAnsi="Book Antiqua"/>
              </w:rPr>
            </w:pP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3011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hd w:val="clear" w:color="auto" w:fill="FFFFFF"/>
              </w:rPr>
              <w:t>二、人格量表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基本人格量表（</w:t>
            </w:r>
            <w:r>
              <w:rPr>
                <w:rFonts w:ascii="Book Antiqua" w:eastAsia="標楷體" w:hAnsi="Book Antiqua"/>
              </w:rPr>
              <w:t>BPI</w:t>
            </w:r>
            <w:r>
              <w:rPr>
                <w:rFonts w:ascii="Book Antiqua" w:eastAsia="標楷體" w:hAnsi="Book Antiqua"/>
              </w:rPr>
              <w:t>）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柯氏性格測驗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賴氏人格因素量表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邊緣性人格特質測驗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卡式十六種人格因素測驗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hd w:val="clear" w:color="auto" w:fill="FFFFFF"/>
              </w:rPr>
              <w:t>五、其他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多因素性向測驗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輔導性向測驗第二種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大學生學習與讀書策略量表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學校能力測驗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高中職學生學習與讀書策略量表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學習態度測驗</w:t>
            </w:r>
          </w:p>
          <w:p w:rsidR="00E06994" w:rsidRDefault="002F4830">
            <w:pPr>
              <w:widowControl/>
            </w:pPr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身心障礙轉銜服務評估量表</w:t>
            </w: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E06994">
            <w:pPr>
              <w:rPr>
                <w:rFonts w:ascii="Book Antiqua" w:eastAsia="標楷體" w:hAnsi="Book Antiqua"/>
              </w:rPr>
            </w:pP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94" w:rsidRDefault="002F4830">
            <w:r>
              <w:rPr>
                <w:rFonts w:ascii="Book Antiqua" w:eastAsia="標楷體" w:hAnsi="Book Antiqua"/>
                <w:shd w:val="clear" w:color="auto" w:fill="FFFFFF"/>
              </w:rPr>
              <w:t>三、心理健康量表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健康、性格、習慣量表</w:t>
            </w:r>
            <w:r>
              <w:rPr>
                <w:rFonts w:ascii="Book Antiqua" w:eastAsia="標楷體" w:hAnsi="Book Antiqua"/>
              </w:rPr>
              <w:t xml:space="preserve">              □</w:t>
            </w:r>
            <w:r>
              <w:rPr>
                <w:rFonts w:ascii="Book Antiqua" w:eastAsia="標楷體" w:hAnsi="Book Antiqua"/>
              </w:rPr>
              <w:t>貝克憂鬱量表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曾氏心理健康量表</w:t>
            </w:r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貝克絕望感量表</w:t>
            </w:r>
            <w:r>
              <w:rPr>
                <w:rFonts w:ascii="Book Antiqua" w:eastAsia="標楷體" w:hAnsi="Book Antiqua"/>
              </w:rPr>
              <w:t xml:space="preserve">   □</w:t>
            </w:r>
            <w:r>
              <w:rPr>
                <w:rFonts w:ascii="Book Antiqua" w:eastAsia="標楷體" w:hAnsi="Book Antiqua"/>
              </w:rPr>
              <w:t>大學生心理適應量表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貝克焦慮量表</w:t>
            </w:r>
            <w:r>
              <w:rPr>
                <w:rFonts w:ascii="Book Antiqua" w:eastAsia="標楷體" w:hAnsi="Book Antiqua"/>
              </w:rPr>
              <w:t xml:space="preserve">                      □</w:t>
            </w:r>
            <w:r>
              <w:rPr>
                <w:rFonts w:ascii="Book Antiqua" w:eastAsia="標楷體" w:hAnsi="Book Antiqua"/>
              </w:rPr>
              <w:t>田納西自我概念量表</w:t>
            </w:r>
          </w:p>
          <w:p w:rsidR="00E06994" w:rsidRDefault="002F4830">
            <w:r>
              <w:rPr>
                <w:rFonts w:ascii="Book Antiqua" w:eastAsia="標楷體" w:hAnsi="Book Antiqua"/>
              </w:rPr>
              <w:t>□</w:t>
            </w:r>
            <w:r>
              <w:rPr>
                <w:rFonts w:ascii="Book Antiqua" w:eastAsia="標楷體" w:hAnsi="Book Antiqua"/>
              </w:rPr>
              <w:t>大學生心理健康量表篩選性評估</w:t>
            </w:r>
            <w:r>
              <w:rPr>
                <w:rFonts w:ascii="Book Antiqua" w:eastAsia="標楷體" w:hAnsi="Book Antiqua"/>
              </w:rPr>
              <w:t xml:space="preserve">      □</w:t>
            </w:r>
            <w:r>
              <w:rPr>
                <w:rFonts w:ascii="Book Antiqua" w:eastAsia="標楷體" w:hAnsi="Book Antiqua"/>
              </w:rPr>
              <w:t>青少年心理健康量表篩選性評估</w:t>
            </w: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r>
              <w:rPr>
                <w:rFonts w:ascii="Book Antiqua" w:eastAsia="標楷體" w:hAnsi="Book Antiqua"/>
              </w:rPr>
              <w:t>測驗施測時間</w:t>
            </w: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r>
              <w:rPr>
                <w:rFonts w:ascii="Book Antiqua" w:eastAsia="標楷體" w:hAnsi="Book Antiqua"/>
              </w:rPr>
              <w:t>日期：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年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月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日</w:t>
            </w:r>
            <w:r>
              <w:rPr>
                <w:rFonts w:ascii="Book Antiqua" w:eastAsia="標楷體" w:hAnsi="Book Antiqua"/>
              </w:rPr>
              <w:t xml:space="preserve">   </w:t>
            </w:r>
            <w:r>
              <w:rPr>
                <w:rFonts w:ascii="Book Antiqua" w:eastAsia="標楷體" w:hAnsi="Book Antiqua"/>
              </w:rPr>
              <w:t>節次：</w:t>
            </w:r>
            <w:r>
              <w:rPr>
                <w:rFonts w:ascii="Book Antiqua" w:eastAsia="標楷體" w:hAnsi="Book Antiqua"/>
                <w:u w:val="single"/>
              </w:rPr>
              <w:t>第</w:t>
            </w:r>
            <w:r>
              <w:rPr>
                <w:rFonts w:ascii="Book Antiqua" w:eastAsia="標楷體" w:hAnsi="Book Antiqua"/>
                <w:u w:val="single"/>
              </w:rPr>
              <w:t xml:space="preserve">         </w:t>
            </w:r>
            <w:r>
              <w:rPr>
                <w:rFonts w:ascii="Book Antiqua" w:eastAsia="標楷體" w:hAnsi="Book Antiqua"/>
                <w:u w:val="single"/>
              </w:rPr>
              <w:t>節</w:t>
            </w:r>
            <w:r>
              <w:rPr>
                <w:rFonts w:ascii="Book Antiqua" w:eastAsia="標楷體" w:hAnsi="Book Antiqua"/>
              </w:rPr>
              <w:t xml:space="preserve">   </w:t>
            </w:r>
            <w:r>
              <w:rPr>
                <w:rFonts w:ascii="Book Antiqua" w:eastAsia="標楷體" w:hAnsi="Book Antiqua"/>
              </w:rPr>
              <w:t>施測者：</w:t>
            </w:r>
            <w:r>
              <w:rPr>
                <w:rFonts w:ascii="Book Antiqua" w:eastAsia="標楷體" w:hAnsi="Book Antiqua"/>
                <w:u w:val="single"/>
              </w:rPr>
              <w:t xml:space="preserve">             </w:t>
            </w:r>
          </w:p>
        </w:tc>
      </w:tr>
      <w:tr w:rsidR="00E0699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pPr>
              <w:jc w:val="center"/>
            </w:pPr>
            <w:proofErr w:type="gramStart"/>
            <w:r>
              <w:rPr>
                <w:rFonts w:ascii="Book Antiqua" w:eastAsia="標楷體" w:hAnsi="Book Antiqua"/>
              </w:rPr>
              <w:t>測驗解測時間</w:t>
            </w:r>
            <w:proofErr w:type="gramEnd"/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94" w:rsidRDefault="002F4830">
            <w:r>
              <w:rPr>
                <w:rFonts w:ascii="Book Antiqua" w:eastAsia="標楷體" w:hAnsi="Book Antiqua"/>
              </w:rPr>
              <w:t>日期：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年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月</w:t>
            </w:r>
            <w:r>
              <w:rPr>
                <w:rFonts w:ascii="Book Antiqua" w:eastAsia="標楷體" w:hAnsi="Book Antiqua"/>
                <w:u w:val="single"/>
              </w:rPr>
              <w:t xml:space="preserve">     </w:t>
            </w:r>
            <w:r>
              <w:rPr>
                <w:rFonts w:ascii="Book Antiqua" w:eastAsia="標楷體" w:hAnsi="Book Antiqua"/>
                <w:u w:val="single"/>
              </w:rPr>
              <w:t>日</w:t>
            </w:r>
            <w:r>
              <w:rPr>
                <w:rFonts w:ascii="Book Antiqua" w:eastAsia="標楷體" w:hAnsi="Book Antiqua"/>
              </w:rPr>
              <w:t xml:space="preserve">   </w:t>
            </w:r>
            <w:r>
              <w:rPr>
                <w:rFonts w:ascii="Book Antiqua" w:eastAsia="標楷體" w:hAnsi="Book Antiqua"/>
              </w:rPr>
              <w:t>節次：</w:t>
            </w:r>
            <w:r>
              <w:rPr>
                <w:rFonts w:ascii="Book Antiqua" w:eastAsia="標楷體" w:hAnsi="Book Antiqua"/>
                <w:u w:val="single"/>
              </w:rPr>
              <w:t>第</w:t>
            </w:r>
            <w:r>
              <w:rPr>
                <w:rFonts w:ascii="Book Antiqua" w:eastAsia="標楷體" w:hAnsi="Book Antiqua"/>
                <w:u w:val="single"/>
              </w:rPr>
              <w:t xml:space="preserve">         </w:t>
            </w:r>
            <w:r>
              <w:rPr>
                <w:rFonts w:ascii="Book Antiqua" w:eastAsia="標楷體" w:hAnsi="Book Antiqua"/>
                <w:u w:val="single"/>
              </w:rPr>
              <w:t>節</w:t>
            </w:r>
            <w:r>
              <w:rPr>
                <w:rFonts w:ascii="Book Antiqua" w:eastAsia="標楷體" w:hAnsi="Book Antiqua"/>
              </w:rPr>
              <w:t xml:space="preserve">   </w:t>
            </w:r>
            <w:proofErr w:type="gramStart"/>
            <w:r>
              <w:rPr>
                <w:rFonts w:ascii="Book Antiqua" w:eastAsia="標楷體" w:hAnsi="Book Antiqua"/>
              </w:rPr>
              <w:t>解測者</w:t>
            </w:r>
            <w:proofErr w:type="gramEnd"/>
            <w:r>
              <w:rPr>
                <w:rFonts w:ascii="Book Antiqua" w:eastAsia="標楷體" w:hAnsi="Book Antiqua"/>
              </w:rPr>
              <w:t>：</w:t>
            </w:r>
            <w:r>
              <w:rPr>
                <w:rFonts w:ascii="Book Antiqua" w:eastAsia="標楷體" w:hAnsi="Book Antiqua"/>
                <w:u w:val="single"/>
              </w:rPr>
              <w:t xml:space="preserve">             </w:t>
            </w:r>
          </w:p>
        </w:tc>
      </w:tr>
    </w:tbl>
    <w:p w:rsidR="00E06994" w:rsidRDefault="00E06994">
      <w:pPr>
        <w:rPr>
          <w:rFonts w:ascii="Book Antiqua" w:eastAsia="標楷體" w:hAnsi="Book Antiqua"/>
        </w:rPr>
      </w:pPr>
    </w:p>
    <w:sectPr w:rsidR="00E0699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4830">
      <w:r>
        <w:separator/>
      </w:r>
    </w:p>
  </w:endnote>
  <w:endnote w:type="continuationSeparator" w:id="0">
    <w:p w:rsidR="00000000" w:rsidRDefault="002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4830">
      <w:r>
        <w:rPr>
          <w:color w:val="000000"/>
        </w:rPr>
        <w:separator/>
      </w:r>
    </w:p>
  </w:footnote>
  <w:footnote w:type="continuationSeparator" w:id="0">
    <w:p w:rsidR="00000000" w:rsidRDefault="002F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6994"/>
    <w:rsid w:val="002F4830"/>
    <w:rsid w:val="00E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測驗預約登記表</dc:title>
  <dc:creator>CIT_PC</dc:creator>
  <cp:lastModifiedBy>Administrator</cp:lastModifiedBy>
  <cp:revision>2</cp:revision>
  <cp:lastPrinted>2008-12-25T02:00:00Z</cp:lastPrinted>
  <dcterms:created xsi:type="dcterms:W3CDTF">2019-05-31T03:23:00Z</dcterms:created>
  <dcterms:modified xsi:type="dcterms:W3CDTF">2019-05-31T03:23:00Z</dcterms:modified>
</cp:coreProperties>
</file>